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0E" w:rsidRDefault="00E10117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  <w:bookmarkStart w:id="0" w:name="block-76376271"/>
      <w:bookmarkStart w:id="1" w:name="_GoBack"/>
      <w:bookmarkEnd w:id="1"/>
      <w:r>
        <w:rPr>
          <w:rFonts w:ascii="Times New Roman" w:hAnsi="Times New Roman"/>
          <w:noProof/>
          <w:color w:val="000000"/>
          <w:sz w:val="28"/>
          <w:lang w:val="ru-RU" w:eastAsia="ru-RU"/>
        </w:rPr>
        <w:drawing>
          <wp:inline distT="0" distB="0" distL="114300" distR="114300">
            <wp:extent cx="7066280" cy="6061710"/>
            <wp:effectExtent l="0" t="0" r="15240" b="1270"/>
            <wp:docPr id="2" name="Изображение 2" descr="20251006_16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0251006_1617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6280" cy="606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117A0E">
      <w:pPr>
        <w:spacing w:after="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117A0E" w:rsidRDefault="00E10117">
      <w:pPr>
        <w:spacing w:after="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Федеральная рабочая программа по учебному предмету «Изобразительное искусство» (предметная область «Искусство») (далее соответственно – программа по изобразительному искусству, искусство) включает пояснительную записку, содержание </w:t>
      </w:r>
      <w:r>
        <w:rPr>
          <w:rFonts w:ascii="Times New Roman" w:hAnsi="Times New Roman"/>
          <w:color w:val="000000"/>
          <w:sz w:val="28"/>
          <w:lang w:val="ru-RU"/>
        </w:rPr>
        <w:t>обучения, планируемые результаты освоения программы по изобразительному искусству, тематическое планирование.</w:t>
      </w:r>
    </w:p>
    <w:p w:rsidR="00117A0E" w:rsidRDefault="00E10117">
      <w:pPr>
        <w:spacing w:after="0"/>
        <w:ind w:leftChars="-100" w:left="-2" w:hangingChars="78" w:hanging="218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изобразительного искусства, место в структуре учебного плана, а также подходы к отбору</w:t>
      </w:r>
      <w:r>
        <w:rPr>
          <w:rFonts w:ascii="Times New Roman" w:hAnsi="Times New Roman"/>
          <w:color w:val="000000"/>
          <w:sz w:val="28"/>
          <w:lang w:val="ru-RU"/>
        </w:rPr>
        <w:t xml:space="preserve"> содержания и планируемым результатам.</w:t>
      </w:r>
    </w:p>
    <w:p w:rsidR="00117A0E" w:rsidRDefault="00E10117">
      <w:pPr>
        <w:spacing w:after="0"/>
        <w:ind w:leftChars="-100" w:left="-2" w:hangingChars="78" w:hanging="218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 w:rsidR="00117A0E" w:rsidRDefault="00E10117">
      <w:pPr>
        <w:spacing w:after="0"/>
        <w:ind w:leftChars="-100" w:left="-2" w:hangingChars="78" w:hanging="218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изобразительн</w:t>
      </w:r>
      <w:r>
        <w:rPr>
          <w:rFonts w:ascii="Times New Roman" w:hAnsi="Times New Roman"/>
          <w:color w:val="000000"/>
          <w:sz w:val="28"/>
          <w:lang w:val="ru-RU"/>
        </w:rPr>
        <w:t>ому искусству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117A0E" w:rsidRDefault="00E10117">
      <w:pPr>
        <w:spacing w:after="0"/>
        <w:ind w:leftChars="-100" w:left="-2" w:hangingChars="78" w:hanging="218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 разработке рабочей программы по изобразительному искусству </w:t>
      </w:r>
      <w:r>
        <w:rPr>
          <w:rFonts w:ascii="Times New Roman" w:hAnsi="Times New Roman"/>
          <w:color w:val="000000"/>
          <w:sz w:val="28"/>
          <w:lang w:val="ru-RU"/>
        </w:rPr>
        <w:t>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117A0E" w:rsidRDefault="00117A0E" w:rsidP="00E03370">
      <w:pPr>
        <w:spacing w:after="0"/>
        <w:ind w:leftChars="-100" w:left="-48" w:hangingChars="78" w:hanging="172"/>
        <w:rPr>
          <w:lang w:val="ru-RU"/>
        </w:rPr>
      </w:pPr>
      <w:bookmarkStart w:id="2" w:name="_Toc141079005"/>
      <w:bookmarkEnd w:id="2"/>
    </w:p>
    <w:p w:rsidR="00117A0E" w:rsidRDefault="00117A0E" w:rsidP="00E03370">
      <w:pPr>
        <w:spacing w:after="0"/>
        <w:ind w:leftChars="-100" w:left="-48" w:hangingChars="78" w:hanging="172"/>
        <w:jc w:val="both"/>
        <w:rPr>
          <w:lang w:val="ru-RU"/>
        </w:rPr>
      </w:pPr>
    </w:p>
    <w:p w:rsidR="00117A0E" w:rsidRDefault="00E10117">
      <w:pPr>
        <w:spacing w:after="0"/>
        <w:ind w:leftChars="-100" w:left="-1" w:hangingChars="78" w:hanging="219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117A0E" w:rsidRDefault="00E10117">
      <w:pPr>
        <w:spacing w:after="0"/>
        <w:ind w:leftChars="-100" w:left="-2" w:hangingChars="78" w:hanging="218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</w:t>
      </w:r>
      <w:r>
        <w:rPr>
          <w:rFonts w:ascii="Times New Roman" w:hAnsi="Times New Roman"/>
          <w:color w:val="000000"/>
          <w:sz w:val="28"/>
          <w:lang w:val="ru-RU"/>
        </w:rPr>
        <w:t xml:space="preserve">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117A0E" w:rsidRDefault="00E10117">
      <w:pPr>
        <w:spacing w:after="0"/>
        <w:ind w:leftChars="-100" w:left="-2" w:hangingChars="78" w:hanging="218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</w:t>
      </w:r>
      <w:r>
        <w:rPr>
          <w:rFonts w:ascii="Times New Roman" w:hAnsi="Times New Roman"/>
          <w:color w:val="000000"/>
          <w:sz w:val="28"/>
          <w:lang w:val="ru-RU"/>
        </w:rPr>
        <w:t xml:space="preserve">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117A0E" w:rsidRDefault="00E10117">
      <w:pPr>
        <w:spacing w:after="0"/>
        <w:ind w:leftChars="-100" w:left="-2" w:hangingChars="78" w:hanging="218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изобразительному искусству на</w:t>
      </w:r>
      <w:r>
        <w:rPr>
          <w:rFonts w:ascii="Times New Roman" w:hAnsi="Times New Roman"/>
          <w:color w:val="000000"/>
          <w:sz w:val="28"/>
          <w:lang w:val="ru-RU"/>
        </w:rPr>
        <w:t>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117A0E" w:rsidRDefault="00E10117">
      <w:pPr>
        <w:spacing w:after="0"/>
        <w:ind w:leftChars="-100" w:left="-2" w:hangingChars="78" w:hanging="218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</w:t>
      </w:r>
      <w:r>
        <w:rPr>
          <w:rFonts w:ascii="Times New Roman" w:hAnsi="Times New Roman"/>
          <w:color w:val="000000"/>
          <w:sz w:val="28"/>
          <w:lang w:val="ru-RU"/>
        </w:rPr>
        <w:t>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</w:t>
      </w:r>
      <w:r>
        <w:rPr>
          <w:rFonts w:ascii="Times New Roman" w:hAnsi="Times New Roman"/>
          <w:color w:val="000000"/>
          <w:sz w:val="28"/>
          <w:lang w:val="ru-RU"/>
        </w:rPr>
        <w:t xml:space="preserve">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117A0E" w:rsidRDefault="00E10117">
      <w:pPr>
        <w:spacing w:after="0"/>
        <w:ind w:leftChars="-100" w:left="-2" w:hangingChars="78" w:hanging="218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</w:t>
      </w:r>
      <w:r>
        <w:rPr>
          <w:rFonts w:ascii="Times New Roman" w:hAnsi="Times New Roman"/>
          <w:color w:val="000000"/>
          <w:sz w:val="28"/>
          <w:lang w:val="ru-RU"/>
        </w:rPr>
        <w:t>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117A0E" w:rsidRDefault="00E10117">
      <w:pPr>
        <w:spacing w:after="0"/>
        <w:ind w:leftChars="-100" w:left="-2" w:hangingChars="78" w:hanging="218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Учебные темы, связанные с восприятием, могут быть реализованы как отдельные </w:t>
      </w:r>
      <w:r>
        <w:rPr>
          <w:rFonts w:ascii="Times New Roman" w:hAnsi="Times New Roman"/>
          <w:color w:val="000000"/>
          <w:sz w:val="28"/>
          <w:lang w:val="ru-RU"/>
        </w:rPr>
        <w:t>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117A0E" w:rsidRDefault="00E10117">
      <w:pPr>
        <w:spacing w:after="0"/>
        <w:ind w:leftChars="-100" w:left="-2" w:hangingChars="78" w:hanging="218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изобразительному</w:t>
      </w:r>
      <w:r>
        <w:rPr>
          <w:rFonts w:ascii="Times New Roman" w:hAnsi="Times New Roman"/>
          <w:color w:val="000000"/>
          <w:sz w:val="28"/>
          <w:lang w:val="ru-RU"/>
        </w:rPr>
        <w:t xml:space="preserve">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</w:t>
      </w:r>
      <w:r>
        <w:rPr>
          <w:rFonts w:ascii="Times New Roman" w:hAnsi="Times New Roman"/>
          <w:color w:val="000000"/>
          <w:sz w:val="28"/>
          <w:lang w:val="ru-RU"/>
        </w:rPr>
        <w:t>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117A0E" w:rsidRDefault="00E10117" w:rsidP="00E03370">
      <w:pPr>
        <w:spacing w:after="0"/>
        <w:ind w:leftChars="-100" w:left="-5" w:hangingChars="78" w:hanging="215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Содержание программы по изобразительно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му искусству структурировано</w:t>
      </w:r>
      <w:r>
        <w:rPr>
          <w:rFonts w:ascii="Times New Roman" w:hAnsi="Times New Roman"/>
          <w:color w:val="000000"/>
          <w:sz w:val="28"/>
          <w:lang w:val="ru-RU"/>
        </w:rPr>
        <w:t xml:space="preserve"> как система тематических модулей. Изучение содержания всех модулей в 1–4 классах обязательно.</w:t>
      </w:r>
    </w:p>
    <w:p w:rsidR="00117A0E" w:rsidRDefault="00E10117">
      <w:pPr>
        <w:spacing w:after="0"/>
        <w:ind w:leftChars="-100" w:left="-2" w:hangingChars="78" w:hanging="218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изобразительного искусства – </w:t>
      </w:r>
      <w:bookmarkStart w:id="3" w:name="3b6b0d1b-a3e8-474a-8c9a-11f43040876f"/>
      <w:r>
        <w:rPr>
          <w:rFonts w:ascii="Times New Roman" w:hAnsi="Times New Roman"/>
          <w:color w:val="000000"/>
          <w:sz w:val="28"/>
          <w:lang w:val="ru-RU"/>
        </w:rPr>
        <w:t>135 часов: в 1 классе – 33 часа (1 час в неделю); во 2 к</w:t>
      </w:r>
      <w:r>
        <w:rPr>
          <w:rFonts w:ascii="Times New Roman" w:hAnsi="Times New Roman"/>
          <w:color w:val="000000"/>
          <w:sz w:val="28"/>
          <w:lang w:val="ru-RU"/>
        </w:rPr>
        <w:t>лассе – 34 часа (1 час в неделю); в 3 классе – 34 часа (1 час в неделю); в 4 классе – 34 часа (1 час в неделю).</w:t>
      </w:r>
      <w:bookmarkEnd w:id="3"/>
    </w:p>
    <w:p w:rsidR="00117A0E" w:rsidRDefault="00117A0E" w:rsidP="00E03370">
      <w:pPr>
        <w:spacing w:after="0"/>
        <w:ind w:leftChars="-100" w:left="-48" w:hangingChars="78" w:hanging="172"/>
        <w:rPr>
          <w:lang w:val="ru-RU"/>
        </w:rPr>
      </w:pPr>
    </w:p>
    <w:p w:rsidR="00117A0E" w:rsidRDefault="00117A0E" w:rsidP="00E03370">
      <w:pPr>
        <w:spacing w:after="0" w:line="264" w:lineRule="auto"/>
        <w:ind w:leftChars="-100" w:left="-48" w:hangingChars="78" w:hanging="172"/>
        <w:jc w:val="both"/>
        <w:rPr>
          <w:lang w:val="ru-RU"/>
        </w:rPr>
      </w:pPr>
    </w:p>
    <w:p w:rsidR="00117A0E" w:rsidRDefault="00117A0E" w:rsidP="00E03370">
      <w:pPr>
        <w:ind w:leftChars="-100" w:left="-48" w:hangingChars="78" w:hanging="172"/>
        <w:rPr>
          <w:lang w:val="ru-RU"/>
        </w:rPr>
        <w:sectPr w:rsidR="00117A0E">
          <w:pgSz w:w="11906" w:h="16383"/>
          <w:pgMar w:top="1134" w:right="965" w:bottom="1134" w:left="1701" w:header="720" w:footer="720" w:gutter="0"/>
          <w:cols w:space="720"/>
        </w:sectPr>
      </w:pP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bookmarkStart w:id="4" w:name="block-76376268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117A0E" w:rsidRDefault="00117A0E">
      <w:pPr>
        <w:spacing w:after="0"/>
        <w:ind w:left="120"/>
        <w:rPr>
          <w:lang w:val="ru-RU"/>
        </w:rPr>
      </w:pPr>
      <w:bookmarkStart w:id="5" w:name="_Toc141079007"/>
      <w:bookmarkEnd w:id="5"/>
    </w:p>
    <w:p w:rsidR="00117A0E" w:rsidRDefault="00117A0E">
      <w:pPr>
        <w:spacing w:after="0"/>
        <w:ind w:left="120"/>
        <w:rPr>
          <w:lang w:val="ru-RU"/>
        </w:rPr>
      </w:pPr>
    </w:p>
    <w:p w:rsidR="00117A0E" w:rsidRDefault="00E1011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Расположение изображения на листе. Выбор вертикального или горизонтального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формата листа в зависимости от содержания изображения.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Разные виды линий. Линейный рисунок. Графические материалы для линейного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рисунка и их особенности. Приёмы рисования линией.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Представление о пропорциях: ко</w:t>
      </w:r>
      <w:r>
        <w:rPr>
          <w:rFonts w:ascii="Times New Roman" w:hAnsi="Times New Roman"/>
          <w:color w:val="000000"/>
          <w:sz w:val="28"/>
          <w:lang w:val="ru-RU"/>
        </w:rPr>
        <w:t>роткое – длинное. Развитие – навыка видения соотношения частей целого (на основе рисунков животных).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Графическое пятно (ахроматическое) и представление о силуэте. Формирование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навыка видения целостности. Цельная форма и её части.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 как</w:t>
      </w:r>
      <w:r>
        <w:rPr>
          <w:rFonts w:ascii="Times New Roman" w:hAnsi="Times New Roman"/>
          <w:color w:val="000000"/>
          <w:sz w:val="28"/>
          <w:lang w:val="ru-RU"/>
        </w:rPr>
        <w:t xml:space="preserve">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</w:t>
      </w:r>
      <w:r>
        <w:rPr>
          <w:rFonts w:ascii="Times New Roman" w:hAnsi="Times New Roman"/>
          <w:color w:val="000000"/>
          <w:sz w:val="28"/>
          <w:lang w:val="ru-RU"/>
        </w:rPr>
        <w:t>ение нового цвета.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</w:t>
      </w:r>
      <w:r>
        <w:rPr>
          <w:rFonts w:ascii="Times New Roman" w:hAnsi="Times New Roman"/>
          <w:color w:val="000000"/>
          <w:sz w:val="28"/>
          <w:lang w:val="ru-RU"/>
        </w:rPr>
        <w:t>оты с пластилином; дощечка, стек, тряпочка.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</w:t>
      </w:r>
      <w:r>
        <w:rPr>
          <w:rFonts w:ascii="Times New Roman" w:hAnsi="Times New Roman"/>
          <w:color w:val="000000"/>
          <w:sz w:val="28"/>
          <w:lang w:val="ru-RU"/>
        </w:rPr>
        <w:t>ромыслов (дымковская или каргопольская игрушка или по выбору учителя с учётом местных промыслов).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Бумажная пластика. Овладение первичными приёмами надрезания, закручивания, складывания.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</w:t>
      </w:r>
      <w:r>
        <w:rPr>
          <w:rFonts w:ascii="Times New Roman" w:hAnsi="Times New Roman"/>
          <w:b/>
          <w:color w:val="000000"/>
          <w:sz w:val="28"/>
          <w:lang w:val="ru-RU"/>
        </w:rPr>
        <w:t>е искусство»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Представления о симметрии и наблюдение её в природе. Последовательное ведение работы над изображением </w:t>
      </w:r>
      <w:r>
        <w:rPr>
          <w:rFonts w:ascii="Times New Roman" w:hAnsi="Times New Roman"/>
          <w:color w:val="000000"/>
          <w:sz w:val="28"/>
          <w:lang w:val="ru-RU"/>
        </w:rPr>
        <w:t>бабочки по представлению, использование линии симметрии при составлении узора крыльев.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художественных промыслов: дымковская или каргопольская игрушка (или по выбору</w:t>
      </w:r>
      <w:r>
        <w:rPr>
          <w:rFonts w:ascii="Times New Roman" w:hAnsi="Times New Roman"/>
          <w:color w:val="000000"/>
          <w:sz w:val="28"/>
          <w:lang w:val="ru-RU"/>
        </w:rPr>
        <w:t xml:space="preserve"> учителя с учётом ме</w:t>
      </w:r>
      <w:r>
        <w:rPr>
          <w:rFonts w:ascii="Times New Roman" w:hAnsi="Times New Roman"/>
          <w:color w:val="000000"/>
          <w:sz w:val="28"/>
          <w:lang w:val="ru-RU"/>
        </w:rPr>
        <w:t>стных промыслов).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117A0E" w:rsidRDefault="00E10117">
      <w:pPr>
        <w:spacing w:after="0" w:line="252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</w:t>
      </w:r>
      <w:r>
        <w:rPr>
          <w:rFonts w:ascii="Times New Roman" w:hAnsi="Times New Roman"/>
          <w:color w:val="000000"/>
          <w:sz w:val="28"/>
          <w:lang w:val="ru-RU"/>
        </w:rPr>
        <w:t>щем мире (по фотографиям), обсуждение особенностей и составных частей зданий.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</w:t>
      </w:r>
      <w:r>
        <w:rPr>
          <w:rFonts w:ascii="Times New Roman" w:hAnsi="Times New Roman"/>
          <w:color w:val="000000"/>
          <w:sz w:val="28"/>
          <w:lang w:val="ru-RU"/>
        </w:rPr>
        <w:t>имметрии.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117A0E" w:rsidRDefault="00E10117">
      <w:pPr>
        <w:spacing w:after="0" w:line="252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</w:t>
      </w:r>
      <w:r>
        <w:rPr>
          <w:rFonts w:ascii="Times New Roman" w:hAnsi="Times New Roman"/>
          <w:color w:val="000000"/>
          <w:sz w:val="28"/>
          <w:lang w:val="ru-RU"/>
        </w:rPr>
        <w:t>тских работ.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</w:t>
      </w:r>
      <w:r>
        <w:rPr>
          <w:rFonts w:ascii="Times New Roman" w:hAnsi="Times New Roman"/>
          <w:color w:val="000000"/>
          <w:sz w:val="28"/>
          <w:lang w:val="ru-RU"/>
        </w:rPr>
        <w:t>тановок учителя в соответствии с изучаемой темой.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В.М. Васнецова и другие по выбору учителя). 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Художник и зритель. Освоение </w:t>
      </w:r>
      <w:r>
        <w:rPr>
          <w:rFonts w:ascii="Times New Roman" w:hAnsi="Times New Roman"/>
          <w:color w:val="000000"/>
          <w:sz w:val="28"/>
          <w:lang w:val="ru-RU"/>
        </w:rPr>
        <w:t xml:space="preserve">зрительских умений на основе получаемых знаний и творческих практических задач – установок наблюдения. Ассоциации 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из личного опыта обучающихся и оценка эмоционального содержания произведений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7A0E" w:rsidRDefault="00E10117">
      <w:pPr>
        <w:spacing w:after="0" w:line="252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</w:t>
      </w:r>
      <w:r>
        <w:rPr>
          <w:rFonts w:ascii="Times New Roman" w:hAnsi="Times New Roman"/>
          <w:color w:val="000000"/>
          <w:sz w:val="28"/>
          <w:lang w:val="ru-RU"/>
        </w:rPr>
        <w:t xml:space="preserve"> природы, выражение ярких зрительных впечатлений.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117A0E" w:rsidRDefault="00117A0E">
      <w:pPr>
        <w:spacing w:after="0"/>
        <w:ind w:left="120"/>
        <w:rPr>
          <w:lang w:val="ru-RU"/>
        </w:rPr>
      </w:pPr>
      <w:bookmarkStart w:id="6" w:name="_Toc141079008"/>
      <w:bookmarkEnd w:id="6"/>
    </w:p>
    <w:p w:rsidR="00117A0E" w:rsidRDefault="00E1011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17A0E" w:rsidRDefault="00E10117">
      <w:pPr>
        <w:spacing w:after="0" w:line="269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</w:t>
      </w:r>
      <w:r>
        <w:rPr>
          <w:rFonts w:ascii="Times New Roman" w:hAnsi="Times New Roman"/>
          <w:color w:val="000000"/>
          <w:sz w:val="28"/>
          <w:lang w:val="ru-RU"/>
        </w:rPr>
        <w:t xml:space="preserve"> Развитие навыков линейного рисунка.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Ритм пятен: освоение основ композиции. Расположение пятна на плоскости листа: сгущение, разброс, доминанта, равновесие, </w:t>
      </w:r>
      <w:r>
        <w:rPr>
          <w:rFonts w:ascii="Times New Roman" w:hAnsi="Times New Roman"/>
          <w:color w:val="000000"/>
          <w:sz w:val="28"/>
          <w:lang w:val="ru-RU"/>
        </w:rPr>
        <w:t>спокойствие и движение.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117A0E" w:rsidRDefault="00E10117">
      <w:pPr>
        <w:spacing w:after="0" w:line="269" w:lineRule="auto"/>
        <w:ind w:firstLine="600"/>
        <w:jc w:val="both"/>
      </w:pPr>
      <w:r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</w:t>
      </w:r>
      <w:r>
        <w:rPr>
          <w:rFonts w:ascii="Times New Roman" w:hAnsi="Times New Roman"/>
          <w:color w:val="000000"/>
          <w:sz w:val="28"/>
          <w:lang w:val="ru-RU"/>
        </w:rPr>
        <w:t xml:space="preserve">ление формы предмета. Соотношение частей предмета. Светлые и тёмные части предмета, тень под предметом. </w:t>
      </w:r>
      <w:r>
        <w:rPr>
          <w:rFonts w:ascii="Times New Roman" w:hAnsi="Times New Roman"/>
          <w:color w:val="000000"/>
          <w:sz w:val="28"/>
        </w:rPr>
        <w:t>Штриховка. Умение внимательно рассматривать и анализировать форму натурного предмета.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Аналитическое рассматривание графических произведений анималистического жанра. </w:t>
      </w:r>
    </w:p>
    <w:p w:rsidR="00117A0E" w:rsidRDefault="00E10117">
      <w:pPr>
        <w:spacing w:after="0" w:line="269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</w:t>
      </w:r>
      <w:r>
        <w:rPr>
          <w:rFonts w:ascii="Times New Roman" w:hAnsi="Times New Roman"/>
          <w:color w:val="000000"/>
          <w:sz w:val="28"/>
          <w:lang w:val="ru-RU"/>
        </w:rPr>
        <w:t>иёмы работы гуашью. Разный характер мазков и движений кистью. Пастозное, плотное и прозрачное нанесение краски.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</w:t>
      </w:r>
      <w:r>
        <w:rPr>
          <w:rFonts w:ascii="Times New Roman" w:hAnsi="Times New Roman"/>
          <w:color w:val="000000"/>
          <w:sz w:val="28"/>
          <w:lang w:val="ru-RU"/>
        </w:rPr>
        <w:t xml:space="preserve">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Изображение природы (моря) в разных </w:t>
      </w:r>
      <w:r>
        <w:rPr>
          <w:rFonts w:ascii="Times New Roman" w:hAnsi="Times New Roman"/>
          <w:color w:val="000000"/>
          <w:sz w:val="28"/>
          <w:lang w:val="ru-RU"/>
        </w:rPr>
        <w:t>контрастных состояниях погоды и соответствующих цветовых состояниях (туман, нежное утро, гроза, буря, ветер – по выбору учителя). Произведения И.К. Айвазовского.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117A0E" w:rsidRDefault="00E10117">
      <w:pPr>
        <w:spacing w:after="0" w:line="269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</w:t>
      </w:r>
      <w:r>
        <w:rPr>
          <w:rFonts w:ascii="Times New Roman" w:hAnsi="Times New Roman"/>
          <w:b/>
          <w:color w:val="000000"/>
          <w:sz w:val="28"/>
          <w:lang w:val="ru-RU"/>
        </w:rPr>
        <w:t>уль «Скульптура»</w:t>
      </w:r>
    </w:p>
    <w:p w:rsidR="00117A0E" w:rsidRDefault="00E10117">
      <w:pPr>
        <w:spacing w:after="0" w:line="269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</w:t>
      </w:r>
      <w:r>
        <w:rPr>
          <w:rFonts w:ascii="Times New Roman" w:hAnsi="Times New Roman"/>
          <w:color w:val="000000"/>
          <w:sz w:val="28"/>
          <w:lang w:val="ru-RU"/>
        </w:rPr>
        <w:t>особ лепки в соответствии с традициями промысла.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Лепка животных (например, кошки, собаки, медвежонка) с передачей 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характерной пластики движения. Соблюдение цельности формы, её преобразование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и добавление деталей.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</w:t>
      </w:r>
      <w:r>
        <w:rPr>
          <w:rFonts w:ascii="Times New Roman" w:hAnsi="Times New Roman"/>
          <w:color w:val="000000"/>
          <w:sz w:val="28"/>
          <w:lang w:val="ru-RU"/>
        </w:rPr>
        <w:t>: лепка из пластилина тяжёлой, неповоротливой и лёгкой, стремительной формы.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роса на листьях. Ассоциативное сопоста</w:t>
      </w:r>
      <w:r>
        <w:rPr>
          <w:rFonts w:ascii="Times New Roman" w:hAnsi="Times New Roman"/>
          <w:color w:val="000000"/>
          <w:sz w:val="28"/>
          <w:lang w:val="ru-RU"/>
        </w:rPr>
        <w:t>вление с орнаментами в предметах декоративно-прикладного искусства (например, кружево, вышивка, ювелирные изделия).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Поделки из подручных н</w:t>
      </w:r>
      <w:r>
        <w:rPr>
          <w:rFonts w:ascii="Times New Roman" w:hAnsi="Times New Roman"/>
          <w:color w:val="000000"/>
          <w:sz w:val="28"/>
          <w:lang w:val="ru-RU"/>
        </w:rPr>
        <w:t>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</w:t>
      </w:r>
      <w:r>
        <w:rPr>
          <w:rFonts w:ascii="Times New Roman" w:hAnsi="Times New Roman"/>
          <w:color w:val="000000"/>
          <w:sz w:val="28"/>
          <w:lang w:val="ru-RU"/>
        </w:rPr>
        <w:t>ний. Традиционные народные женские и мужские украшения. Назначение украшений и их роль в жизни людей.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Конструирование из бумаги. Приёмы работы с полосой бумаги, разные варианты складывания, закручивания, надрезания. Макетирование </w:t>
      </w:r>
      <w:r>
        <w:rPr>
          <w:rFonts w:ascii="Times New Roman" w:hAnsi="Times New Roman"/>
          <w:color w:val="000000"/>
          <w:sz w:val="28"/>
          <w:lang w:val="ru-RU"/>
        </w:rPr>
        <w:t>пространства детской площадки.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цилиндров с прорезями и наклейками); завивание, скручивание и складывание полоски бумаги (например, </w:t>
      </w:r>
      <w:r>
        <w:rPr>
          <w:rFonts w:ascii="Times New Roman" w:hAnsi="Times New Roman"/>
          <w:color w:val="000000"/>
          <w:sz w:val="28"/>
          <w:lang w:val="ru-RU"/>
        </w:rPr>
        <w:t>гармошкой). 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</w:t>
      </w:r>
      <w:r>
        <w:rPr>
          <w:rFonts w:ascii="Times New Roman" w:hAnsi="Times New Roman"/>
          <w:b/>
          <w:color w:val="000000"/>
          <w:sz w:val="28"/>
          <w:lang w:val="ru-RU"/>
        </w:rPr>
        <w:t>тва»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</w:t>
      </w:r>
      <w:r>
        <w:rPr>
          <w:rFonts w:ascii="Times New Roman" w:hAnsi="Times New Roman"/>
          <w:color w:val="000000"/>
          <w:sz w:val="28"/>
          <w:lang w:val="ru-RU"/>
        </w:rPr>
        <w:t>рными произведениями.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произведений живописи с активным выражением цветового состояния в природе. Произведения И.И. Левитана, Н.П. Крымова.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В.В. Ватагина, Е.И. Чарушина) и в скульптуре (произведения В.В. Ватагина). Наблюдение животных с точки зрения их пропорций, характера движения, пластики.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</w:t>
      </w:r>
      <w:r>
        <w:rPr>
          <w:rFonts w:ascii="Times New Roman" w:hAnsi="Times New Roman"/>
          <w:b/>
          <w:color w:val="000000"/>
          <w:sz w:val="28"/>
          <w:lang w:val="ru-RU"/>
        </w:rPr>
        <w:t>ровой графики»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</w:t>
      </w:r>
      <w:r>
        <w:rPr>
          <w:rFonts w:ascii="Times New Roman" w:hAnsi="Times New Roman"/>
          <w:color w:val="000000"/>
          <w:sz w:val="28"/>
          <w:lang w:val="ru-RU"/>
        </w:rPr>
        <w:t xml:space="preserve">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</w:t>
      </w:r>
      <w:r>
        <w:rPr>
          <w:rFonts w:ascii="Times New Roman" w:hAnsi="Times New Roman"/>
          <w:color w:val="000000"/>
          <w:sz w:val="28"/>
          <w:lang w:val="ru-RU"/>
        </w:rPr>
        <w:t>й цвета» (например, «Горящий костёр в синей ночи», «Перо жар-птицы»).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117A0E" w:rsidRDefault="00117A0E">
      <w:pPr>
        <w:spacing w:after="0"/>
        <w:ind w:left="120"/>
        <w:rPr>
          <w:lang w:val="ru-RU"/>
        </w:rPr>
      </w:pPr>
      <w:bookmarkStart w:id="7" w:name="_Toc141079009"/>
      <w:bookmarkEnd w:id="7"/>
    </w:p>
    <w:p w:rsidR="00117A0E" w:rsidRDefault="00117A0E">
      <w:pPr>
        <w:spacing w:after="0"/>
        <w:ind w:left="120"/>
        <w:rPr>
          <w:lang w:val="ru-RU"/>
        </w:rPr>
      </w:pPr>
    </w:p>
    <w:p w:rsidR="00117A0E" w:rsidRDefault="00E1011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>
        <w:rPr>
          <w:rFonts w:ascii="Times New Roman" w:hAnsi="Times New Roman"/>
          <w:b/>
          <w:color w:val="000000"/>
          <w:sz w:val="28"/>
          <w:lang w:val="ru-RU"/>
        </w:rPr>
        <w:t>«Графика»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</w:t>
      </w:r>
      <w:r>
        <w:rPr>
          <w:rFonts w:ascii="Times New Roman" w:hAnsi="Times New Roman"/>
          <w:color w:val="000000"/>
          <w:sz w:val="28"/>
          <w:lang w:val="ru-RU"/>
        </w:rPr>
        <w:t>позиция открытки: совмещение текста (шрифта) и изображения. Рисунок открытки или аппликация.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</w:t>
      </w:r>
      <w:r>
        <w:rPr>
          <w:rFonts w:ascii="Times New Roman" w:hAnsi="Times New Roman"/>
          <w:color w:val="000000"/>
          <w:sz w:val="28"/>
          <w:lang w:val="ru-RU"/>
        </w:rPr>
        <w:t>тографий архитектурных достопримечательностей своего города.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Эскиз маски для маскарада: изображение лица – маски </w:t>
      </w:r>
      <w:r>
        <w:rPr>
          <w:rFonts w:ascii="Times New Roman" w:hAnsi="Times New Roman"/>
          <w:color w:val="000000"/>
          <w:sz w:val="28"/>
          <w:lang w:val="ru-RU"/>
        </w:rPr>
        <w:t>персонажа с ярко выраженным характером. Аппликация из цветной бумаги.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</w:t>
      </w:r>
      <w:r>
        <w:rPr>
          <w:rFonts w:ascii="Times New Roman" w:hAnsi="Times New Roman"/>
          <w:color w:val="000000"/>
          <w:sz w:val="28"/>
          <w:lang w:val="ru-RU"/>
        </w:rPr>
        <w:t>сцены) для спектакля со сказочным сюжетом (сказка по выбору).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</w:t>
      </w:r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«Натюрморт-автопортрет» из предметов, характеризующих личность обучающегося.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</w:t>
      </w:r>
      <w:r>
        <w:rPr>
          <w:rFonts w:ascii="Times New Roman" w:hAnsi="Times New Roman"/>
          <w:color w:val="000000"/>
          <w:sz w:val="28"/>
          <w:lang w:val="ru-RU"/>
        </w:rPr>
        <w:t>ро); количество и состояние неба в изображении.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 человека по памяти и представлению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</w:t>
      </w:r>
      <w:r>
        <w:rPr>
          <w:rFonts w:ascii="Times New Roman" w:hAnsi="Times New Roman"/>
          <w:color w:val="000000"/>
          <w:sz w:val="28"/>
          <w:lang w:val="ru-RU"/>
        </w:rPr>
        <w:t>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</w:t>
      </w:r>
      <w:r>
        <w:rPr>
          <w:rFonts w:ascii="Times New Roman" w:hAnsi="Times New Roman"/>
          <w:color w:val="000000"/>
          <w:sz w:val="28"/>
          <w:lang w:val="ru-RU"/>
        </w:rPr>
        <w:t>, придание ей одушевлённого образа (добавления деталей лепных или из бумаги, ниток или других материалов).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</w:t>
      </w:r>
      <w:r>
        <w:rPr>
          <w:rFonts w:ascii="Times New Roman" w:hAnsi="Times New Roman"/>
          <w:color w:val="000000"/>
          <w:sz w:val="28"/>
          <w:lang w:val="ru-RU"/>
        </w:rPr>
        <w:t>о назначению) и жанрах скульптуры (по сюжету изображения).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</w:t>
      </w:r>
      <w:r>
        <w:rPr>
          <w:rFonts w:ascii="Times New Roman" w:hAnsi="Times New Roman"/>
          <w:color w:val="000000"/>
          <w:sz w:val="28"/>
          <w:lang w:val="ru-RU"/>
        </w:rPr>
        <w:t>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</w:t>
      </w:r>
      <w:r>
        <w:rPr>
          <w:rFonts w:ascii="Times New Roman" w:hAnsi="Times New Roman"/>
          <w:color w:val="000000"/>
          <w:sz w:val="28"/>
          <w:lang w:val="ru-RU"/>
        </w:rPr>
        <w:t>тампов.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Проектировани</w:t>
      </w:r>
      <w:r>
        <w:rPr>
          <w:rFonts w:ascii="Times New Roman" w:hAnsi="Times New Roman"/>
          <w:color w:val="000000"/>
          <w:sz w:val="28"/>
          <w:lang w:val="ru-RU"/>
        </w:rPr>
        <w:t>е (эскизы) декоративных украшений в городе, например, ажурные ограды, украшения фонарей, скамеек, киосков, подставок для цветов.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Зарисовки исторических памятников и архитектурных достопримечательностей</w:t>
      </w:r>
      <w:r>
        <w:rPr>
          <w:rFonts w:ascii="Times New Roman" w:hAnsi="Times New Roman"/>
          <w:color w:val="000000"/>
          <w:sz w:val="28"/>
          <w:lang w:val="ru-RU"/>
        </w:rPr>
        <w:t xml:space="preserve"> города или села. Работа по наблюд</w:t>
      </w:r>
      <w:r>
        <w:rPr>
          <w:rFonts w:ascii="Times New Roman" w:hAnsi="Times New Roman"/>
          <w:color w:val="000000"/>
          <w:sz w:val="28"/>
          <w:lang w:val="ru-RU"/>
        </w:rPr>
        <w:t>ению и по памяти, на основе использования фотографий и образных представлений.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</w:t>
      </w:r>
      <w:r>
        <w:rPr>
          <w:rFonts w:ascii="Times New Roman" w:hAnsi="Times New Roman"/>
          <w:color w:val="000000"/>
          <w:sz w:val="28"/>
          <w:lang w:val="ru-RU"/>
        </w:rPr>
        <w:t>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</w:t>
      </w:r>
      <w:r>
        <w:rPr>
          <w:rFonts w:ascii="Times New Roman" w:hAnsi="Times New Roman"/>
          <w:b/>
          <w:color w:val="000000"/>
          <w:sz w:val="28"/>
          <w:lang w:val="ru-RU"/>
        </w:rPr>
        <w:t>зведений искусства»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Восприятие объектов окружающего мира – архитектура, улицы города или села. Памятники архитекту</w:t>
      </w:r>
      <w:r>
        <w:rPr>
          <w:rFonts w:ascii="Times New Roman" w:hAnsi="Times New Roman"/>
          <w:color w:val="000000"/>
          <w:sz w:val="28"/>
          <w:lang w:val="ru-RU"/>
        </w:rPr>
        <w:t>ры и архитектурные достопримечательности (по выбору учителя), их значение в современном мире.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</w:t>
      </w:r>
      <w:r>
        <w:rPr>
          <w:rFonts w:ascii="Times New Roman" w:hAnsi="Times New Roman"/>
          <w:color w:val="000000"/>
          <w:sz w:val="28"/>
          <w:lang w:val="ru-RU"/>
        </w:rPr>
        <w:t>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 Экскурсии в местные художественные музеи и галереи. Виртуальные экскурсии</w:t>
      </w:r>
      <w:r>
        <w:rPr>
          <w:rFonts w:ascii="Times New Roman" w:hAnsi="Times New Roman"/>
          <w:color w:val="000000"/>
          <w:sz w:val="28"/>
          <w:lang w:val="ru-RU"/>
        </w:rPr>
        <w:t xml:space="preserve">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Знания о видах пространственных иск</w:t>
      </w:r>
      <w:r>
        <w:rPr>
          <w:rFonts w:ascii="Times New Roman" w:hAnsi="Times New Roman"/>
          <w:color w:val="000000"/>
          <w:sz w:val="28"/>
          <w:lang w:val="ru-RU"/>
        </w:rPr>
        <w:t xml:space="preserve">усств: виды определяются по назначению произведений в жизни людей. 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</w:t>
      </w:r>
      <w:r>
        <w:rPr>
          <w:rFonts w:ascii="Times New Roman" w:hAnsi="Times New Roman"/>
          <w:color w:val="000000"/>
          <w:sz w:val="28"/>
          <w:lang w:val="ru-RU"/>
        </w:rPr>
        <w:t>еты, пейзажи).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И.И. Шишкина, И.И. Левитана, А.К. Саврасова, В.Д. Поленова, И.К. Айвазовского и других. 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В.И.</w:t>
      </w:r>
      <w:r>
        <w:rPr>
          <w:rFonts w:ascii="Times New Roman" w:hAnsi="Times New Roman"/>
          <w:color w:val="000000"/>
          <w:sz w:val="28"/>
          <w:lang w:val="ru-RU"/>
        </w:rPr>
        <w:t xml:space="preserve"> Сурикова, И.Е. Репина, В.А. Серова и других.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</w:t>
      </w:r>
      <w:r>
        <w:rPr>
          <w:rFonts w:ascii="Times New Roman" w:hAnsi="Times New Roman"/>
          <w:color w:val="000000"/>
          <w:sz w:val="28"/>
          <w:lang w:val="ru-RU"/>
        </w:rPr>
        <w:t xml:space="preserve">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</w:t>
      </w:r>
      <w:r>
        <w:rPr>
          <w:rFonts w:ascii="Times New Roman" w:hAnsi="Times New Roman"/>
          <w:color w:val="000000"/>
          <w:sz w:val="28"/>
          <w:lang w:val="ru-RU"/>
        </w:rPr>
        <w:t>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Совмещение с</w:t>
      </w:r>
      <w:r>
        <w:rPr>
          <w:rFonts w:ascii="Times New Roman" w:hAnsi="Times New Roman"/>
          <w:color w:val="000000"/>
          <w:sz w:val="28"/>
          <w:lang w:val="ru-RU"/>
        </w:rPr>
        <w:t xml:space="preserve">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</w:t>
      </w:r>
      <w:r>
        <w:rPr>
          <w:rFonts w:ascii="Times New Roman" w:hAnsi="Times New Roman"/>
          <w:color w:val="000000"/>
          <w:sz w:val="28"/>
          <w:lang w:val="ru-RU"/>
        </w:rPr>
        <w:t>ние.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117A0E" w:rsidRDefault="00117A0E">
      <w:pPr>
        <w:spacing w:after="0"/>
        <w:ind w:left="120"/>
        <w:rPr>
          <w:lang w:val="ru-RU"/>
        </w:rPr>
      </w:pPr>
      <w:bookmarkStart w:id="8" w:name="_Toc141079010"/>
      <w:bookmarkEnd w:id="8"/>
    </w:p>
    <w:p w:rsidR="00117A0E" w:rsidRDefault="00E10117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Правила линейной и воздушной перспективы: уменьшение размера изображения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по мере удаления от первого плана, смягчения цветового и тон</w:t>
      </w:r>
      <w:r>
        <w:rPr>
          <w:rFonts w:ascii="Times New Roman" w:hAnsi="Times New Roman"/>
          <w:color w:val="000000"/>
          <w:sz w:val="28"/>
          <w:lang w:val="ru-RU"/>
        </w:rPr>
        <w:t>ального контрастов.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</w:t>
      </w:r>
      <w:r>
        <w:rPr>
          <w:rFonts w:ascii="Times New Roman" w:hAnsi="Times New Roman"/>
          <w:color w:val="000000"/>
          <w:sz w:val="28"/>
          <w:lang w:val="ru-RU"/>
        </w:rPr>
        <w:t>ных народов.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</w:t>
      </w:r>
      <w:r>
        <w:rPr>
          <w:rFonts w:ascii="Times New Roman" w:hAnsi="Times New Roman"/>
          <w:color w:val="000000"/>
          <w:sz w:val="28"/>
          <w:lang w:val="ru-RU"/>
        </w:rPr>
        <w:t>ий ландшафт).</w:t>
      </w:r>
    </w:p>
    <w:p w:rsidR="00117A0E" w:rsidRDefault="00E10117">
      <w:pPr>
        <w:spacing w:after="0"/>
        <w:ind w:firstLine="600"/>
        <w:jc w:val="both"/>
      </w:pPr>
      <w:r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>
        <w:rPr>
          <w:rFonts w:ascii="Times New Roman" w:hAnsi="Times New Roman"/>
          <w:color w:val="000000"/>
          <w:sz w:val="28"/>
        </w:rPr>
        <w:t>(из выбранной культурной эпохи).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</w:t>
      </w:r>
      <w:r>
        <w:rPr>
          <w:rFonts w:ascii="Times New Roman" w:hAnsi="Times New Roman"/>
          <w:b/>
          <w:color w:val="000000"/>
          <w:sz w:val="28"/>
          <w:lang w:val="ru-RU"/>
        </w:rPr>
        <w:t>птура»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со скульптурными памятниками героям и мемориальными комплексами.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эскиза памятника народному герою. Работа с пластилином или глиной. Выражение значительности, трагизма и победительной силы. 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</w:t>
      </w:r>
      <w:r>
        <w:rPr>
          <w:rFonts w:ascii="Times New Roman" w:hAnsi="Times New Roman"/>
          <w:b/>
          <w:color w:val="000000"/>
          <w:sz w:val="28"/>
          <w:lang w:val="ru-RU"/>
        </w:rPr>
        <w:t>о»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</w:t>
      </w:r>
      <w:r>
        <w:rPr>
          <w:rFonts w:ascii="Times New Roman" w:hAnsi="Times New Roman"/>
          <w:color w:val="000000"/>
          <w:sz w:val="28"/>
          <w:lang w:val="ru-RU"/>
        </w:rPr>
        <w:t>едметах быта и другие.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Орнаментальное украшение каменной архитектуры в памятниках русской </w:t>
      </w:r>
      <w:r>
        <w:rPr>
          <w:rFonts w:ascii="Times New Roman" w:hAnsi="Times New Roman"/>
          <w:color w:val="000000"/>
          <w:sz w:val="28"/>
          <w:lang w:val="ru-RU"/>
        </w:rPr>
        <w:t>культуры, каменная резьба, росписи стен, изразцы.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Женский</w:t>
      </w:r>
      <w:r>
        <w:rPr>
          <w:rFonts w:ascii="Times New Roman" w:hAnsi="Times New Roman"/>
          <w:color w:val="000000"/>
          <w:sz w:val="28"/>
          <w:lang w:val="ru-RU"/>
        </w:rPr>
        <w:t xml:space="preserve"> и мужской костюмы в традициях разных народов.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</w:t>
      </w:r>
      <w:r>
        <w:rPr>
          <w:rFonts w:ascii="Times New Roman" w:hAnsi="Times New Roman"/>
          <w:color w:val="000000"/>
          <w:sz w:val="28"/>
          <w:lang w:val="ru-RU"/>
        </w:rPr>
        <w:t>ажение традиционных жилищ.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</w:t>
      </w:r>
      <w:r>
        <w:rPr>
          <w:rFonts w:ascii="Times New Roman" w:hAnsi="Times New Roman"/>
          <w:color w:val="000000"/>
          <w:sz w:val="28"/>
          <w:lang w:val="ru-RU"/>
        </w:rPr>
        <w:t>архитектуре традиционного жилого деревянного дома. Разные виды изб и надворных построек.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</w:t>
      </w:r>
      <w:r>
        <w:rPr>
          <w:rFonts w:ascii="Times New Roman" w:hAnsi="Times New Roman"/>
          <w:color w:val="000000"/>
          <w:sz w:val="28"/>
          <w:lang w:val="ru-RU"/>
        </w:rPr>
        <w:t>та.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</w:t>
      </w:r>
      <w:r>
        <w:rPr>
          <w:rFonts w:ascii="Times New Roman" w:hAnsi="Times New Roman"/>
          <w:color w:val="000000"/>
          <w:sz w:val="28"/>
          <w:lang w:val="ru-RU"/>
        </w:rPr>
        <w:t>орода. Крепостные стены и башни, торг, посад, главный собор. Красота и мудрость в организации города, жизнь в городе.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В.М. Вас</w:t>
      </w:r>
      <w:r>
        <w:rPr>
          <w:rFonts w:ascii="Times New Roman" w:hAnsi="Times New Roman"/>
          <w:color w:val="000000"/>
          <w:sz w:val="28"/>
          <w:lang w:val="ru-RU"/>
        </w:rPr>
        <w:t>нецова, Б.М. Кустодиева, А.М. Васнецова, В.И. Сурикова, К.А. Коровина, А.Г. Венецианова, А.П. Рябушкина, И.Я. Билибина на темы истории и традиций русской отечественной культуры.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Примеры произведений великих европейских художников: Леонардо да Винчи, </w:t>
      </w:r>
      <w:r>
        <w:rPr>
          <w:rFonts w:ascii="Times New Roman" w:hAnsi="Times New Roman"/>
          <w:color w:val="000000"/>
          <w:sz w:val="28"/>
          <w:lang w:val="ru-RU"/>
        </w:rPr>
        <w:t>Рафаэля, Рембрандта, Пикассо (и других по выбору учителя).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</w:t>
      </w:r>
      <w:r>
        <w:rPr>
          <w:rFonts w:ascii="Times New Roman" w:hAnsi="Times New Roman"/>
          <w:color w:val="000000"/>
          <w:sz w:val="28"/>
          <w:lang w:val="ru-RU"/>
        </w:rPr>
        <w:t>). Памятники русского деревянного зодчества. Архитектурный комплекс на острове Кижи.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</w:t>
      </w:r>
      <w:r>
        <w:rPr>
          <w:rFonts w:ascii="Times New Roman" w:hAnsi="Times New Roman"/>
          <w:color w:val="000000"/>
          <w:sz w:val="28"/>
          <w:lang w:val="ru-RU"/>
        </w:rPr>
        <w:t>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</w:t>
      </w:r>
      <w:r>
        <w:rPr>
          <w:rFonts w:ascii="Times New Roman" w:hAnsi="Times New Roman"/>
          <w:color w:val="000000"/>
          <w:sz w:val="28"/>
          <w:lang w:val="ru-RU"/>
        </w:rPr>
        <w:t xml:space="preserve"> и Д. Пожарскому скульптора И.П.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Изображение и</w:t>
      </w:r>
      <w:r>
        <w:rPr>
          <w:rFonts w:ascii="Times New Roman" w:hAnsi="Times New Roman"/>
          <w:color w:val="000000"/>
          <w:sz w:val="28"/>
          <w:lang w:val="ru-RU"/>
        </w:rPr>
        <w:t xml:space="preserve">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</w:t>
      </w:r>
      <w:r>
        <w:rPr>
          <w:rFonts w:ascii="Times New Roman" w:hAnsi="Times New Roman"/>
          <w:color w:val="000000"/>
          <w:sz w:val="28"/>
          <w:lang w:val="ru-RU"/>
        </w:rPr>
        <w:t>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Построение в графическом редакторе с помощью геометрических фигур </w:t>
      </w:r>
      <w:r>
        <w:rPr>
          <w:rFonts w:ascii="Times New Roman" w:hAnsi="Times New Roman"/>
          <w:color w:val="000000"/>
          <w:sz w:val="28"/>
          <w:lang w:val="ru-RU"/>
        </w:rPr>
        <w:t>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Анимация простого движения нарисованной фигурки: загрузить две фазы движени</w:t>
      </w:r>
      <w:r>
        <w:rPr>
          <w:rFonts w:ascii="Times New Roman" w:hAnsi="Times New Roman"/>
          <w:color w:val="000000"/>
          <w:sz w:val="28"/>
          <w:lang w:val="ru-RU"/>
        </w:rPr>
        <w:t xml:space="preserve">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</w:t>
      </w:r>
      <w:r>
        <w:rPr>
          <w:rFonts w:ascii="Times New Roman" w:hAnsi="Times New Roman"/>
          <w:color w:val="000000"/>
          <w:sz w:val="28"/>
          <w:lang w:val="ru-RU"/>
        </w:rPr>
        <w:t xml:space="preserve">рных традиций народов России. 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117A0E" w:rsidRDefault="00117A0E">
      <w:pPr>
        <w:spacing w:after="0"/>
        <w:ind w:left="120"/>
        <w:rPr>
          <w:lang w:val="ru-RU"/>
        </w:rPr>
      </w:pPr>
    </w:p>
    <w:p w:rsidR="00117A0E" w:rsidRDefault="00117A0E">
      <w:pPr>
        <w:spacing w:after="0" w:line="264" w:lineRule="auto"/>
        <w:ind w:left="120"/>
        <w:jc w:val="both"/>
        <w:rPr>
          <w:lang w:val="ru-RU"/>
        </w:rPr>
      </w:pPr>
    </w:p>
    <w:p w:rsidR="00117A0E" w:rsidRDefault="00117A0E">
      <w:pPr>
        <w:rPr>
          <w:lang w:val="ru-RU"/>
        </w:rPr>
        <w:sectPr w:rsidR="00117A0E">
          <w:pgSz w:w="11906" w:h="16383"/>
          <w:pgMar w:top="1134" w:right="850" w:bottom="1134" w:left="1701" w:header="720" w:footer="720" w:gutter="0"/>
          <w:cols w:space="720"/>
        </w:sectPr>
      </w:pP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bookmarkStart w:id="9" w:name="block-76376265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117A0E" w:rsidRDefault="00117A0E">
      <w:pPr>
        <w:spacing w:after="0" w:line="264" w:lineRule="auto"/>
        <w:ind w:left="120"/>
        <w:jc w:val="both"/>
        <w:rPr>
          <w:lang w:val="ru-RU"/>
        </w:rPr>
      </w:pP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117A0E" w:rsidRDefault="00117A0E">
      <w:pPr>
        <w:spacing w:after="0" w:line="264" w:lineRule="auto"/>
        <w:ind w:left="120"/>
        <w:jc w:val="both"/>
        <w:rPr>
          <w:lang w:val="ru-RU"/>
        </w:rPr>
      </w:pP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Личностные </w:t>
      </w:r>
      <w:r>
        <w:rPr>
          <w:rFonts w:ascii="Times New Roman" w:hAnsi="Times New Roman"/>
          <w:color w:val="000000"/>
          <w:sz w:val="28"/>
          <w:lang w:val="ru-RU"/>
        </w:rPr>
        <w:t>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</w:t>
      </w:r>
      <w:r>
        <w:rPr>
          <w:rFonts w:ascii="Times New Roman" w:hAnsi="Times New Roman"/>
          <w:color w:val="000000"/>
          <w:sz w:val="28"/>
          <w:lang w:val="ru-RU"/>
        </w:rPr>
        <w:t xml:space="preserve">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</w:t>
      </w:r>
      <w:r>
        <w:rPr>
          <w:rFonts w:ascii="Times New Roman" w:hAnsi="Times New Roman"/>
          <w:color w:val="000000"/>
          <w:sz w:val="28"/>
          <w:lang w:val="ru-RU"/>
        </w:rPr>
        <w:t xml:space="preserve">бучающегося будут сформированы следующие личностные результаты: 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дух</w:t>
      </w:r>
      <w:r>
        <w:rPr>
          <w:rFonts w:ascii="Times New Roman" w:hAnsi="Times New Roman"/>
          <w:color w:val="000000"/>
          <w:sz w:val="28"/>
          <w:lang w:val="ru-RU"/>
        </w:rPr>
        <w:t>овно-нравственное развитие обучающихся;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</w:t>
      </w:r>
      <w:r>
        <w:rPr>
          <w:rFonts w:ascii="Times New Roman" w:hAnsi="Times New Roman"/>
          <w:color w:val="000000"/>
          <w:sz w:val="28"/>
          <w:lang w:val="ru-RU"/>
        </w:rPr>
        <w:t>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</w:t>
      </w:r>
      <w:r>
        <w:rPr>
          <w:rFonts w:ascii="Times New Roman" w:hAnsi="Times New Roman"/>
          <w:color w:val="000000"/>
          <w:sz w:val="28"/>
          <w:lang w:val="ru-RU"/>
        </w:rPr>
        <w:t>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</w:t>
      </w:r>
      <w:r>
        <w:rPr>
          <w:rFonts w:ascii="Times New Roman" w:hAnsi="Times New Roman"/>
          <w:color w:val="000000"/>
          <w:sz w:val="28"/>
          <w:lang w:val="ru-RU"/>
        </w:rPr>
        <w:t xml:space="preserve">е и мудрости, заложенных в культурных традициях. 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</w:t>
      </w:r>
      <w:r>
        <w:rPr>
          <w:rFonts w:ascii="Times New Roman" w:hAnsi="Times New Roman"/>
          <w:color w:val="000000"/>
          <w:sz w:val="28"/>
          <w:lang w:val="ru-RU"/>
        </w:rPr>
        <w:t xml:space="preserve">дмет способствует пониманию особенностей жизни разных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</w:t>
      </w:r>
      <w:r>
        <w:rPr>
          <w:rFonts w:ascii="Times New Roman" w:hAnsi="Times New Roman"/>
          <w:color w:val="000000"/>
          <w:sz w:val="28"/>
          <w:lang w:val="ru-RU"/>
        </w:rPr>
        <w:t>лению чувства личной ответственности.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</w:t>
      </w:r>
      <w:r>
        <w:rPr>
          <w:rFonts w:ascii="Times New Roman" w:hAnsi="Times New Roman"/>
          <w:color w:val="000000"/>
          <w:sz w:val="28"/>
          <w:lang w:val="ru-RU"/>
        </w:rPr>
        <w:t>на развитие внутреннего мира обучающегося и воспитание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</w:t>
      </w:r>
      <w:r>
        <w:rPr>
          <w:rFonts w:ascii="Times New Roman" w:hAnsi="Times New Roman"/>
          <w:color w:val="000000"/>
          <w:sz w:val="28"/>
          <w:lang w:val="ru-RU"/>
        </w:rPr>
        <w:t>я как личности и члена общества.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</w:t>
      </w:r>
      <w:r>
        <w:rPr>
          <w:rFonts w:ascii="Times New Roman" w:hAnsi="Times New Roman"/>
          <w:color w:val="000000"/>
          <w:sz w:val="28"/>
          <w:lang w:val="ru-RU"/>
        </w:rPr>
        <w:t>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</w:t>
      </w:r>
      <w:r>
        <w:rPr>
          <w:rFonts w:ascii="Times New Roman" w:hAnsi="Times New Roman"/>
          <w:color w:val="000000"/>
          <w:sz w:val="28"/>
          <w:lang w:val="ru-RU"/>
        </w:rPr>
        <w:t xml:space="preserve">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в художественно-творческой деятельности. Навыки исследовательской деятельности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 развиваются при выполнении заданий культу</w:t>
      </w:r>
      <w:r>
        <w:rPr>
          <w:rFonts w:ascii="Times New Roman" w:hAnsi="Times New Roman"/>
          <w:color w:val="000000"/>
          <w:sz w:val="28"/>
          <w:lang w:val="ru-RU"/>
        </w:rPr>
        <w:t>рно-исторической направленности.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</w:t>
      </w:r>
      <w:r>
        <w:rPr>
          <w:rFonts w:ascii="Times New Roman" w:hAnsi="Times New Roman"/>
          <w:color w:val="000000"/>
          <w:sz w:val="28"/>
          <w:lang w:val="ru-RU"/>
        </w:rPr>
        <w:t>д окружающей среде.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</w:t>
      </w:r>
      <w:r>
        <w:rPr>
          <w:rFonts w:ascii="Times New Roman" w:hAnsi="Times New Roman"/>
          <w:color w:val="000000"/>
          <w:sz w:val="28"/>
          <w:lang w:val="ru-RU"/>
        </w:rPr>
        <w:t>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0" w:name="_Toc124264881"/>
      <w:bookmarkEnd w:id="10"/>
    </w:p>
    <w:p w:rsidR="00117A0E" w:rsidRDefault="00117A0E">
      <w:pPr>
        <w:spacing w:after="0"/>
        <w:ind w:left="120"/>
        <w:rPr>
          <w:lang w:val="ru-RU"/>
        </w:rPr>
      </w:pPr>
      <w:bookmarkStart w:id="11" w:name="_Toc141079013"/>
      <w:bookmarkEnd w:id="11"/>
    </w:p>
    <w:p w:rsidR="00117A0E" w:rsidRDefault="00117A0E">
      <w:pPr>
        <w:spacing w:after="0"/>
        <w:ind w:left="120"/>
        <w:jc w:val="both"/>
        <w:rPr>
          <w:lang w:val="ru-RU"/>
        </w:rPr>
      </w:pP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</w:t>
      </w:r>
      <w:r>
        <w:rPr>
          <w:rFonts w:ascii="Times New Roman" w:hAnsi="Times New Roman"/>
          <w:b/>
          <w:color w:val="000000"/>
          <w:sz w:val="28"/>
          <w:lang w:val="ru-RU"/>
        </w:rPr>
        <w:t>ЛЬТАТЫ</w:t>
      </w:r>
    </w:p>
    <w:p w:rsidR="00117A0E" w:rsidRDefault="00117A0E">
      <w:pPr>
        <w:spacing w:after="0"/>
        <w:ind w:left="120"/>
        <w:rPr>
          <w:lang w:val="ru-RU"/>
        </w:rPr>
      </w:pP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</w:t>
      </w:r>
      <w:r>
        <w:rPr>
          <w:rFonts w:ascii="Times New Roman" w:hAnsi="Times New Roman"/>
          <w:color w:val="000000"/>
          <w:sz w:val="28"/>
          <w:lang w:val="ru-RU"/>
        </w:rPr>
        <w:t>учебные действия, совместная деятельность.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форму предмета, конструкции;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сравнивать плоскостные и </w:t>
      </w:r>
      <w:r>
        <w:rPr>
          <w:rFonts w:ascii="Times New Roman" w:hAnsi="Times New Roman"/>
          <w:color w:val="000000"/>
          <w:sz w:val="28"/>
          <w:lang w:val="ru-RU"/>
        </w:rPr>
        <w:t>пространственные объекты по заданным основаниям;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</w:t>
      </w:r>
      <w:r>
        <w:rPr>
          <w:rFonts w:ascii="Times New Roman" w:hAnsi="Times New Roman"/>
          <w:color w:val="000000"/>
          <w:sz w:val="28"/>
          <w:lang w:val="ru-RU"/>
        </w:rPr>
        <w:t>ого и предметов между собой;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обобщать форму составной конструкции;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передавать обобщенный образ реальности при построении плоской </w:t>
      </w:r>
      <w:r>
        <w:rPr>
          <w:rFonts w:ascii="Times New Roman" w:hAnsi="Times New Roman"/>
          <w:color w:val="000000"/>
          <w:sz w:val="28"/>
          <w:lang w:val="ru-RU"/>
        </w:rPr>
        <w:t xml:space="preserve">композиции; 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117A0E" w:rsidRDefault="00117A0E">
      <w:pPr>
        <w:spacing w:after="0" w:line="264" w:lineRule="auto"/>
        <w:ind w:left="120"/>
        <w:jc w:val="both"/>
        <w:rPr>
          <w:lang w:val="ru-RU"/>
        </w:rPr>
      </w:pP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</w:t>
      </w:r>
      <w:r>
        <w:rPr>
          <w:rFonts w:ascii="Times New Roman" w:hAnsi="Times New Roman"/>
          <w:b/>
          <w:color w:val="000000"/>
          <w:sz w:val="28"/>
          <w:lang w:val="ru-RU"/>
        </w:rPr>
        <w:t>е учебные действия</w:t>
      </w: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</w:t>
      </w:r>
      <w:r>
        <w:rPr>
          <w:rFonts w:ascii="Times New Roman" w:hAnsi="Times New Roman"/>
          <w:color w:val="000000"/>
          <w:sz w:val="28"/>
          <w:lang w:val="ru-RU"/>
        </w:rPr>
        <w:t>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</w:t>
      </w:r>
      <w:r>
        <w:rPr>
          <w:rFonts w:ascii="Times New Roman" w:hAnsi="Times New Roman"/>
          <w:color w:val="000000"/>
          <w:sz w:val="28"/>
          <w:lang w:val="ru-RU"/>
        </w:rPr>
        <w:t>венного творчества;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</w:t>
      </w:r>
      <w:r>
        <w:rPr>
          <w:rFonts w:ascii="Times New Roman" w:hAnsi="Times New Roman"/>
          <w:color w:val="000000"/>
          <w:sz w:val="28"/>
          <w:lang w:val="ru-RU"/>
        </w:rPr>
        <w:t>венную среду жизни человека;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</w:t>
      </w:r>
      <w:r>
        <w:rPr>
          <w:rFonts w:ascii="Times New Roman" w:hAnsi="Times New Roman"/>
          <w:color w:val="000000"/>
          <w:sz w:val="28"/>
          <w:lang w:val="ru-RU"/>
        </w:rPr>
        <w:t>ций;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ставить и использовать вопросы </w:t>
      </w:r>
      <w:r>
        <w:rPr>
          <w:rFonts w:ascii="Times New Roman" w:hAnsi="Times New Roman"/>
          <w:color w:val="000000"/>
          <w:sz w:val="28"/>
          <w:lang w:val="ru-RU"/>
        </w:rPr>
        <w:t>как исследовательский инструмент познания.</w:t>
      </w: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электронные образовательные ресурсы;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работать с электронными учебниками и учебными пособиями;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выбирать источник для получения информации: поисковые системы Интернета, цифровые </w:t>
      </w:r>
      <w:r>
        <w:rPr>
          <w:rFonts w:ascii="Times New Roman" w:hAnsi="Times New Roman"/>
          <w:color w:val="000000"/>
          <w:sz w:val="28"/>
          <w:lang w:val="ru-RU"/>
        </w:rPr>
        <w:t>электронные средства, справочники, художественные альбомы и детские книги;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подготавливать информа</w:t>
      </w:r>
      <w:r>
        <w:rPr>
          <w:rFonts w:ascii="Times New Roman" w:hAnsi="Times New Roman"/>
          <w:color w:val="000000"/>
          <w:sz w:val="28"/>
          <w:lang w:val="ru-RU"/>
        </w:rPr>
        <w:t>цию на заданную или выбранную тему и представлять её в различных видах: рисунках и эскизах, электронных презентациях;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</w:t>
      </w:r>
      <w:r>
        <w:rPr>
          <w:rFonts w:ascii="Times New Roman" w:hAnsi="Times New Roman"/>
          <w:color w:val="000000"/>
          <w:sz w:val="28"/>
          <w:lang w:val="ru-RU"/>
        </w:rPr>
        <w:t>галереи) на основе установок и квестов, предложенных учителем;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117A0E" w:rsidRDefault="00117A0E">
      <w:pPr>
        <w:spacing w:after="0" w:line="252" w:lineRule="auto"/>
        <w:ind w:left="120"/>
        <w:jc w:val="both"/>
        <w:rPr>
          <w:lang w:val="ru-RU"/>
        </w:rPr>
      </w:pPr>
    </w:p>
    <w:p w:rsidR="00117A0E" w:rsidRDefault="00E10117">
      <w:pPr>
        <w:spacing w:after="0" w:line="252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17A0E" w:rsidRDefault="00E10117">
      <w:pPr>
        <w:spacing w:after="0" w:line="252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</w:t>
      </w:r>
      <w:r>
        <w:rPr>
          <w:rFonts w:ascii="Times New Roman" w:hAnsi="Times New Roman"/>
          <w:color w:val="000000"/>
          <w:sz w:val="28"/>
          <w:lang w:val="ru-RU"/>
        </w:rPr>
        <w:t>го (автор – зритель), между поколениями, между народами;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</w:t>
      </w:r>
      <w:r>
        <w:rPr>
          <w:rFonts w:ascii="Times New Roman" w:hAnsi="Times New Roman"/>
          <w:color w:val="000000"/>
          <w:sz w:val="28"/>
          <w:lang w:val="ru-RU"/>
        </w:rPr>
        <w:t xml:space="preserve"> понимании обсуждаемого явления; 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демонстрировать и объяснять результаты своего творческого, художественного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или иссле</w:t>
      </w:r>
      <w:r>
        <w:rPr>
          <w:rFonts w:ascii="Times New Roman" w:hAnsi="Times New Roman"/>
          <w:color w:val="000000"/>
          <w:sz w:val="28"/>
          <w:lang w:val="ru-RU"/>
        </w:rPr>
        <w:t>довательского опыта;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</w:t>
      </w:r>
      <w:r>
        <w:rPr>
          <w:rFonts w:ascii="Times New Roman" w:hAnsi="Times New Roman"/>
          <w:color w:val="000000"/>
          <w:sz w:val="28"/>
          <w:lang w:val="ru-RU"/>
        </w:rPr>
        <w:t>ь намерения и переживания свои и других людей;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</w:t>
      </w:r>
      <w:r>
        <w:rPr>
          <w:rFonts w:ascii="Times New Roman" w:hAnsi="Times New Roman"/>
          <w:color w:val="000000"/>
          <w:sz w:val="28"/>
          <w:lang w:val="ru-RU"/>
        </w:rPr>
        <w:t>относиться к своей задаче по достижению общего результата.</w:t>
      </w:r>
    </w:p>
    <w:p w:rsidR="00117A0E" w:rsidRDefault="00117A0E">
      <w:pPr>
        <w:spacing w:after="0" w:line="252" w:lineRule="auto"/>
        <w:ind w:left="120"/>
        <w:jc w:val="both"/>
        <w:rPr>
          <w:lang w:val="ru-RU"/>
        </w:rPr>
      </w:pPr>
    </w:p>
    <w:p w:rsidR="00117A0E" w:rsidRDefault="00E10117">
      <w:pPr>
        <w:spacing w:after="0" w:line="252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17A0E" w:rsidRDefault="00E10117">
      <w:pPr>
        <w:spacing w:after="0" w:line="252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учебных действий </w:t>
      </w:r>
      <w:r>
        <w:rPr>
          <w:rFonts w:ascii="Times New Roman" w:hAnsi="Times New Roman"/>
          <w:color w:val="000000"/>
          <w:sz w:val="28"/>
          <w:lang w:val="ru-RU"/>
        </w:rPr>
        <w:t>при выполнении задания;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порядок в окружающем пространстве и бережно относясь к используемым материалам;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117A0E" w:rsidRDefault="00117A0E">
      <w:pPr>
        <w:spacing w:after="0"/>
        <w:ind w:left="120"/>
        <w:rPr>
          <w:lang w:val="ru-RU"/>
        </w:rPr>
      </w:pPr>
      <w:bookmarkStart w:id="12" w:name="_Toc124264882"/>
      <w:bookmarkStart w:id="13" w:name="_Toc141079014"/>
      <w:bookmarkEnd w:id="12"/>
      <w:bookmarkEnd w:id="13"/>
    </w:p>
    <w:p w:rsidR="00117A0E" w:rsidRDefault="00117A0E">
      <w:pPr>
        <w:spacing w:after="0"/>
        <w:ind w:left="120"/>
        <w:jc w:val="both"/>
        <w:rPr>
          <w:lang w:val="ru-RU"/>
        </w:rPr>
      </w:pP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</w:t>
      </w:r>
      <w:r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</w:t>
      </w:r>
      <w:r>
        <w:rPr>
          <w:rFonts w:ascii="Times New Roman" w:hAnsi="Times New Roman"/>
          <w:color w:val="000000"/>
          <w:sz w:val="28"/>
          <w:lang w:val="ru-RU"/>
        </w:rPr>
        <w:t>рческой работе в условиях урока.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</w:t>
      </w:r>
      <w:r>
        <w:rPr>
          <w:rFonts w:ascii="Times New Roman" w:hAnsi="Times New Roman"/>
          <w:color w:val="000000"/>
          <w:sz w:val="28"/>
          <w:lang w:val="ru-RU"/>
        </w:rPr>
        <w:t>мы как основы обучения рисунку.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создания рисунка простого (плоского) предмета с натуры.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</w:t>
      </w:r>
      <w:r>
        <w:rPr>
          <w:rFonts w:ascii="Times New Roman" w:hAnsi="Times New Roman"/>
          <w:color w:val="000000"/>
          <w:sz w:val="28"/>
          <w:lang w:val="ru-RU"/>
        </w:rPr>
        <w:t>оложения изображения на листе.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вертикальный или горизонтальный формат листа для выполнения соответствующих задач рисунка.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Обсуждать р</w:t>
      </w:r>
      <w:r>
        <w:rPr>
          <w:rFonts w:ascii="Times New Roman" w:hAnsi="Times New Roman"/>
          <w:color w:val="000000"/>
          <w:sz w:val="28"/>
          <w:lang w:val="ru-RU"/>
        </w:rPr>
        <w:t>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</w:t>
      </w:r>
      <w:r>
        <w:rPr>
          <w:rFonts w:ascii="Times New Roman" w:hAnsi="Times New Roman"/>
          <w:color w:val="000000"/>
          <w:sz w:val="28"/>
          <w:lang w:val="ru-RU"/>
        </w:rPr>
        <w:t>ки работы красками «гуашь» в условиях урока.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трёх основных цветах; обсуждать и называть ассоциативные представления, которые рождает каждый цвет.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формулировать своё мнение с использованием опы</w:t>
      </w:r>
      <w:r>
        <w:rPr>
          <w:rFonts w:ascii="Times New Roman" w:hAnsi="Times New Roman"/>
          <w:color w:val="000000"/>
          <w:sz w:val="28"/>
          <w:lang w:val="ru-RU"/>
        </w:rPr>
        <w:t>та жизненных ассоциаций.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использованием зрительных впечатлений, организованную педагогом.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</w:t>
      </w:r>
      <w:r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первичные приёмы лепки из пластилина, приобретать представления о целостной форме в объёмном </w:t>
      </w:r>
      <w:r>
        <w:rPr>
          <w:rFonts w:ascii="Times New Roman" w:hAnsi="Times New Roman"/>
          <w:color w:val="000000"/>
          <w:sz w:val="28"/>
          <w:lang w:val="ru-RU"/>
        </w:rPr>
        <w:t>изображении.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 и эстетически характеризовать различные примеры узоров в п</w:t>
      </w:r>
      <w:r>
        <w:rPr>
          <w:rFonts w:ascii="Times New Roman" w:hAnsi="Times New Roman"/>
          <w:color w:val="000000"/>
          <w:sz w:val="28"/>
          <w:lang w:val="ru-RU"/>
        </w:rPr>
        <w:t>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орнаментов по изобразительным мотивам: растительные, геометрические, анимали</w:t>
      </w:r>
      <w:r>
        <w:rPr>
          <w:rFonts w:ascii="Times New Roman" w:hAnsi="Times New Roman"/>
          <w:color w:val="000000"/>
          <w:sz w:val="28"/>
          <w:lang w:val="ru-RU"/>
        </w:rPr>
        <w:t>стические.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</w:t>
      </w:r>
      <w:r>
        <w:rPr>
          <w:rFonts w:ascii="Times New Roman" w:hAnsi="Times New Roman"/>
          <w:color w:val="000000"/>
          <w:sz w:val="28"/>
          <w:lang w:val="ru-RU"/>
        </w:rPr>
        <w:t>изни людей.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</w:t>
      </w:r>
      <w:r>
        <w:rPr>
          <w:rFonts w:ascii="Times New Roman" w:hAnsi="Times New Roman"/>
          <w:color w:val="000000"/>
          <w:sz w:val="28"/>
          <w:lang w:val="ru-RU"/>
        </w:rPr>
        <w:t>и выбранного промысла.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</w:t>
      </w:r>
      <w:r>
        <w:rPr>
          <w:rFonts w:ascii="Times New Roman" w:hAnsi="Times New Roman"/>
          <w:color w:val="000000"/>
          <w:sz w:val="28"/>
          <w:lang w:val="ru-RU"/>
        </w:rPr>
        <w:t>ризовать особенности и составные части рассматриваемых зданий.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t>Приобретать опыт пространственного макетирования (сказочный город) в форме</w:t>
      </w:r>
      <w:r>
        <w:rPr>
          <w:rFonts w:ascii="Times New Roman" w:hAnsi="Times New Roman"/>
          <w:color w:val="000000"/>
          <w:sz w:val="28"/>
          <w:lang w:val="ru-RU"/>
        </w:rPr>
        <w:t xml:space="preserve"> коллективной игровой деятельности.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</w:t>
      </w:r>
      <w:r>
        <w:rPr>
          <w:rFonts w:ascii="Times New Roman" w:hAnsi="Times New Roman"/>
          <w:color w:val="000000"/>
          <w:sz w:val="28"/>
          <w:lang w:val="ru-RU"/>
        </w:rPr>
        <w:t>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</w:t>
      </w:r>
      <w:r>
        <w:rPr>
          <w:rFonts w:ascii="Times New Roman" w:hAnsi="Times New Roman"/>
          <w:color w:val="000000"/>
          <w:sz w:val="28"/>
          <w:lang w:val="ru-RU"/>
        </w:rPr>
        <w:t>зуальной установки учителя.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</w:t>
      </w:r>
      <w:r>
        <w:rPr>
          <w:rFonts w:ascii="Times New Roman" w:hAnsi="Times New Roman"/>
          <w:color w:val="000000"/>
          <w:sz w:val="28"/>
          <w:lang w:val="ru-RU"/>
        </w:rPr>
        <w:t>ектурных построек.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Васнецова и других художников по выбору </w:t>
      </w:r>
      <w:r>
        <w:rPr>
          <w:rFonts w:ascii="Times New Roman" w:hAnsi="Times New Roman"/>
          <w:color w:val="000000"/>
          <w:sz w:val="28"/>
          <w:lang w:val="ru-RU"/>
        </w:rPr>
        <w:t xml:space="preserve">учителя), а также произведений с ярко выраженным эмоциональным настроением (например, натюрморты В. Ван Гога или А. Матисса). 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Приобретать опыт обсуждения фотографий с точки зрения того, с какой целью сделан снимок, насколько значимо его содержание </w:t>
      </w:r>
      <w:r>
        <w:rPr>
          <w:rFonts w:ascii="Times New Roman" w:hAnsi="Times New Roman"/>
          <w:color w:val="000000"/>
          <w:sz w:val="28"/>
          <w:lang w:val="ru-RU"/>
        </w:rPr>
        <w:t>и какова композиция в кадре.</w:t>
      </w:r>
      <w:bookmarkStart w:id="14" w:name="_TOC_250003"/>
      <w:bookmarkEnd w:id="14"/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</w:t>
      </w:r>
      <w:r>
        <w:rPr>
          <w:rFonts w:ascii="Times New Roman" w:hAnsi="Times New Roman"/>
          <w:color w:val="000000"/>
          <w:sz w:val="28"/>
          <w:lang w:val="ru-RU"/>
        </w:rPr>
        <w:t>ными материалами; осваивать выразительные свойства твёрдых, сухих, мягких и жидких графических материалов.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</w:t>
      </w:r>
      <w:r>
        <w:rPr>
          <w:rFonts w:ascii="Times New Roman" w:hAnsi="Times New Roman"/>
          <w:color w:val="000000"/>
          <w:sz w:val="28"/>
          <w:lang w:val="ru-RU"/>
        </w:rPr>
        <w:t xml:space="preserve"> изображения как необходимой композиционной основы выражения содержания.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использованием зрительских впечатлений и анализа)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</w:t>
      </w:r>
      <w:r>
        <w:rPr>
          <w:rFonts w:ascii="Times New Roman" w:hAnsi="Times New Roman"/>
          <w:color w:val="000000"/>
          <w:sz w:val="28"/>
          <w:lang w:val="ru-RU"/>
        </w:rPr>
        <w:t>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</w:t>
      </w:r>
      <w:r>
        <w:rPr>
          <w:rFonts w:ascii="Times New Roman" w:hAnsi="Times New Roman"/>
          <w:color w:val="000000"/>
          <w:sz w:val="28"/>
          <w:lang w:val="ru-RU"/>
        </w:rPr>
        <w:t>зрачной краской.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</w:t>
      </w:r>
      <w:r>
        <w:rPr>
          <w:rFonts w:ascii="Times New Roman" w:hAnsi="Times New Roman"/>
          <w:color w:val="000000"/>
          <w:sz w:val="28"/>
          <w:lang w:val="ru-RU"/>
        </w:rPr>
        <w:t>тавление о делении цветов на тёплые и холодные; уметь различать и сравнивать тёплые и холодные оттенки цвета.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другие.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</w:t>
      </w:r>
      <w:r>
        <w:rPr>
          <w:rFonts w:ascii="Times New Roman" w:hAnsi="Times New Roman"/>
          <w:color w:val="000000"/>
          <w:sz w:val="28"/>
          <w:lang w:val="ru-RU"/>
        </w:rPr>
        <w:t>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выразить в изображении сказочных персонажей их характер (герои сказок д</w:t>
      </w:r>
      <w:r>
        <w:rPr>
          <w:rFonts w:ascii="Times New Roman" w:hAnsi="Times New Roman"/>
          <w:color w:val="000000"/>
          <w:sz w:val="28"/>
          <w:lang w:val="ru-RU"/>
        </w:rPr>
        <w:t>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</w:t>
      </w:r>
      <w:r>
        <w:rPr>
          <w:rFonts w:ascii="Times New Roman" w:hAnsi="Times New Roman"/>
          <w:color w:val="000000"/>
          <w:sz w:val="28"/>
          <w:lang w:val="ru-RU"/>
        </w:rPr>
        <w:t xml:space="preserve">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</w:t>
      </w:r>
      <w:r>
        <w:rPr>
          <w:rFonts w:ascii="Times New Roman" w:hAnsi="Times New Roman"/>
          <w:color w:val="000000"/>
          <w:sz w:val="28"/>
          <w:lang w:val="ru-RU"/>
        </w:rPr>
        <w:t>омыслов).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об изменениях скульптурного образа при осмотре произведения с разных сторон.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</w:t>
      </w:r>
      <w:r>
        <w:rPr>
          <w:rFonts w:ascii="Times New Roman" w:hAnsi="Times New Roman"/>
          <w:color w:val="000000"/>
          <w:sz w:val="28"/>
          <w:lang w:val="ru-RU"/>
        </w:rPr>
        <w:t>, серёжки во время цветения деревьев) – с рукотворными произведениями декоративного искусства (кружево, шитьё, ювелирные изделия и другие).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прео</w:t>
      </w:r>
      <w:r>
        <w:rPr>
          <w:rFonts w:ascii="Times New Roman" w:hAnsi="Times New Roman"/>
          <w:color w:val="000000"/>
          <w:sz w:val="28"/>
          <w:lang w:val="ru-RU"/>
        </w:rPr>
        <w:t>бразования бытовых подручных нехудожественных материалов в художественные изображения и поделки.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И.Я. Билибина</w:t>
      </w:r>
      <w:r>
        <w:rPr>
          <w:rFonts w:ascii="Times New Roman" w:hAnsi="Times New Roman"/>
          <w:color w:val="000000"/>
          <w:sz w:val="28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Приобретать опыт выполнения </w:t>
      </w:r>
      <w:r>
        <w:rPr>
          <w:rFonts w:ascii="Times New Roman" w:hAnsi="Times New Roman"/>
          <w:color w:val="000000"/>
          <w:sz w:val="28"/>
          <w:lang w:val="ru-RU"/>
        </w:rPr>
        <w:t>красками рисунков украшений народных былинных персонажей.</w:t>
      </w:r>
    </w:p>
    <w:p w:rsidR="00117A0E" w:rsidRDefault="00E10117">
      <w:pPr>
        <w:spacing w:after="0" w:line="257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макета сказочного города или детской площадки.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понимание образа здания, то есть его </w:t>
      </w:r>
      <w:r>
        <w:rPr>
          <w:rFonts w:ascii="Times New Roman" w:hAnsi="Times New Roman"/>
          <w:color w:val="000000"/>
          <w:sz w:val="28"/>
          <w:lang w:val="ru-RU"/>
        </w:rPr>
        <w:t>эмоционального воздействия.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</w:t>
      </w:r>
      <w:r>
        <w:rPr>
          <w:rFonts w:ascii="Times New Roman" w:hAnsi="Times New Roman"/>
          <w:color w:val="000000"/>
          <w:sz w:val="28"/>
          <w:lang w:val="ru-RU"/>
        </w:rPr>
        <w:t>бражения жилья для разных по своему характеру героев литературных и народных сказок.</w:t>
      </w:r>
    </w:p>
    <w:p w:rsidR="00117A0E" w:rsidRDefault="00E10117">
      <w:pPr>
        <w:spacing w:after="0" w:line="257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</w:t>
      </w:r>
      <w:r>
        <w:rPr>
          <w:rFonts w:ascii="Times New Roman" w:hAnsi="Times New Roman"/>
          <w:color w:val="000000"/>
          <w:sz w:val="28"/>
          <w:lang w:val="ru-RU"/>
        </w:rPr>
        <w:t>жения в листе, цвета и других средств художественной выразительности, а также ответа на поставленную учебную задачу.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эстети</w:t>
      </w:r>
      <w:r>
        <w:rPr>
          <w:rFonts w:ascii="Times New Roman" w:hAnsi="Times New Roman"/>
          <w:color w:val="000000"/>
          <w:sz w:val="28"/>
          <w:lang w:val="ru-RU"/>
        </w:rPr>
        <w:t>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117A0E" w:rsidRDefault="00E10117">
      <w:pPr>
        <w:spacing w:after="0" w:line="257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</w:t>
      </w:r>
      <w:r>
        <w:rPr>
          <w:rFonts w:ascii="Times New Roman" w:hAnsi="Times New Roman"/>
          <w:color w:val="000000"/>
          <w:sz w:val="28"/>
          <w:lang w:val="ru-RU"/>
        </w:rPr>
        <w:t>ственных художников-пейзажистов (И.И. Левитана, И.И. Шишкина, И.К. Айвазовского, Н.П. Крымова и других по выбору учителя), а также художников-анималистов (В.В. Ватагина, Е.И. Чарушина и других по выбору учителя).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Приобретать опыт восприятия, эстетического </w:t>
      </w:r>
      <w:r>
        <w:rPr>
          <w:rFonts w:ascii="Times New Roman" w:hAnsi="Times New Roman"/>
          <w:color w:val="000000"/>
          <w:sz w:val="28"/>
          <w:lang w:val="ru-RU"/>
        </w:rPr>
        <w:t>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художников И.И. Левитана, И.И. Шишкина</w:t>
      </w:r>
      <w:r>
        <w:rPr>
          <w:rFonts w:ascii="Times New Roman" w:hAnsi="Times New Roman"/>
          <w:color w:val="000000"/>
          <w:sz w:val="28"/>
          <w:lang w:val="ru-RU"/>
        </w:rPr>
        <w:t>, И.К. Айвазовского, В.М. Васнецова, В.В. Ватагина, Е.И. Чарушина (и других по выбору учителя).</w:t>
      </w: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</w:t>
      </w:r>
      <w:r>
        <w:rPr>
          <w:rFonts w:ascii="Times New Roman" w:hAnsi="Times New Roman"/>
          <w:color w:val="000000"/>
          <w:sz w:val="28"/>
          <w:lang w:val="ru-RU"/>
        </w:rPr>
        <w:t xml:space="preserve">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 xml:space="preserve">) инструменты и техники – карандаш, кисточка, ластик, заливка и другие </w:t>
      </w:r>
      <w:r>
        <w:rPr>
          <w:rFonts w:ascii="Times New Roman" w:hAnsi="Times New Roman"/>
          <w:color w:val="000000"/>
          <w:sz w:val="28"/>
          <w:lang w:val="ru-RU"/>
        </w:rPr>
        <w:t>– и создавать простые рисунки или композиции (например, образ дерева).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5" w:name="_TOC_250002"/>
      <w:bookmarkEnd w:id="15"/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Приобретать представление о художественном оформлении книги, о дизайне книги, многообразии форм </w:t>
      </w:r>
      <w:r>
        <w:rPr>
          <w:rFonts w:ascii="Times New Roman" w:hAnsi="Times New Roman"/>
          <w:color w:val="000000"/>
          <w:sz w:val="28"/>
          <w:lang w:val="ru-RU"/>
        </w:rPr>
        <w:t>детских книг, о работе художников-иллюстраторов.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иллюстраций, размещение текста и иллюстраций </w:t>
      </w:r>
      <w:r>
        <w:rPr>
          <w:rFonts w:ascii="Times New Roman" w:hAnsi="Times New Roman"/>
          <w:color w:val="000000"/>
          <w:sz w:val="28"/>
          <w:lang w:val="ru-RU"/>
        </w:rPr>
        <w:t>на развороте.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Узнавать о </w:t>
      </w:r>
      <w:r>
        <w:rPr>
          <w:rFonts w:ascii="Times New Roman" w:hAnsi="Times New Roman"/>
          <w:color w:val="000000"/>
          <w:sz w:val="28"/>
          <w:lang w:val="ru-RU"/>
        </w:rPr>
        <w:t>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</w:t>
      </w:r>
      <w:r>
        <w:rPr>
          <w:rFonts w:ascii="Times New Roman" w:hAnsi="Times New Roman"/>
          <w:color w:val="000000"/>
          <w:sz w:val="28"/>
          <w:lang w:val="ru-RU"/>
        </w:rPr>
        <w:t>оздавать маску сказочного персонажа с ярко выраженным характером лица (для карнавала или спектакля).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</w:t>
      </w:r>
      <w:r>
        <w:rPr>
          <w:rFonts w:ascii="Times New Roman" w:hAnsi="Times New Roman"/>
          <w:color w:val="000000"/>
          <w:sz w:val="28"/>
          <w:lang w:val="ru-RU"/>
        </w:rPr>
        <w:t>ировать сюжет и композицию, эмоциональное настроение в натюрмортах известных отечественных художников.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Изображать красками порт</w:t>
      </w:r>
      <w:r>
        <w:rPr>
          <w:rFonts w:ascii="Times New Roman" w:hAnsi="Times New Roman"/>
          <w:color w:val="000000"/>
          <w:sz w:val="28"/>
          <w:lang w:val="ru-RU"/>
        </w:rPr>
        <w:t>рет человека с использованием натуры или представлению.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Приобрести опыт творческой работы: лепка сказочного персонажа на осно</w:t>
      </w:r>
      <w:r>
        <w:rPr>
          <w:rFonts w:ascii="Times New Roman" w:hAnsi="Times New Roman"/>
          <w:color w:val="000000"/>
          <w:sz w:val="28"/>
          <w:lang w:val="ru-RU"/>
        </w:rPr>
        <w:t>ве сюжета известной сказки (или создание этого персонажа в технике бумагопластики, по выбору учителя).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для «одушевления образа».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Узнавать о </w:t>
      </w:r>
      <w:r>
        <w:rPr>
          <w:rFonts w:ascii="Times New Roman" w:hAnsi="Times New Roman"/>
          <w:color w:val="000000"/>
          <w:sz w:val="28"/>
          <w:lang w:val="ru-RU"/>
        </w:rPr>
        <w:t>видах скульптуры: скульптурные памятники, парковая скульптура, мелкая пластика, рельеф (виды рельефа).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</w:t>
      </w:r>
      <w:r>
        <w:rPr>
          <w:rFonts w:ascii="Times New Roman" w:hAnsi="Times New Roman"/>
          <w:color w:val="000000"/>
          <w:sz w:val="28"/>
          <w:lang w:val="ru-RU"/>
        </w:rPr>
        <w:t>удожественные промыслы Гжель и Хохлома.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</w:t>
      </w:r>
      <w:r>
        <w:rPr>
          <w:rFonts w:ascii="Times New Roman" w:hAnsi="Times New Roman"/>
          <w:color w:val="000000"/>
          <w:sz w:val="28"/>
          <w:lang w:val="ru-RU"/>
        </w:rPr>
        <w:t xml:space="preserve"> выбранного художественного промысла).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орнаменте.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</w:t>
      </w:r>
      <w:r>
        <w:rPr>
          <w:rFonts w:ascii="Times New Roman" w:hAnsi="Times New Roman"/>
          <w:color w:val="000000"/>
          <w:sz w:val="28"/>
          <w:lang w:val="ru-RU"/>
        </w:rPr>
        <w:t>тов при помощи штампов и трафаретов.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</w:t>
      </w:r>
      <w:r>
        <w:rPr>
          <w:rFonts w:ascii="Times New Roman" w:hAnsi="Times New Roman"/>
          <w:color w:val="000000"/>
          <w:sz w:val="28"/>
          <w:lang w:val="ru-RU"/>
        </w:rPr>
        <w:t>ников или архитектурных достопримечательностей своего города.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Создать в виде рисунков или объёмных аппликаций из цветной бумаги эскизы 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разнообразны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х малых архитектурных форм, наполняющих городское пространство.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</w:t>
      </w:r>
      <w:r>
        <w:rPr>
          <w:rFonts w:ascii="Times New Roman" w:hAnsi="Times New Roman"/>
          <w:color w:val="000000"/>
          <w:sz w:val="28"/>
          <w:lang w:val="ru-RU"/>
        </w:rPr>
        <w:t xml:space="preserve"> по созданию образа своего города или села (в виде коллажа).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</w:t>
      </w:r>
      <w:r>
        <w:rPr>
          <w:rFonts w:ascii="Times New Roman" w:hAnsi="Times New Roman"/>
          <w:color w:val="000000"/>
          <w:sz w:val="28"/>
          <w:lang w:val="ru-RU"/>
        </w:rPr>
        <w:t>, получая различную визуально-образную информацию; знать имена нескольких художников детской книги.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</w:t>
      </w:r>
      <w:r>
        <w:rPr>
          <w:rFonts w:ascii="Times New Roman" w:hAnsi="Times New Roman"/>
          <w:color w:val="000000"/>
          <w:sz w:val="28"/>
          <w:lang w:val="ru-RU"/>
        </w:rPr>
        <w:t>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путешествий), уметь обсуждать увиденные памятники.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</w:t>
      </w:r>
      <w:r>
        <w:rPr>
          <w:rFonts w:ascii="Times New Roman" w:hAnsi="Times New Roman"/>
          <w:color w:val="000000"/>
          <w:sz w:val="28"/>
          <w:lang w:val="ru-RU"/>
        </w:rPr>
        <w:t>ьности художника в кино, в театре, на празднике.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Называть основные жанры живописи, графики и скульптуры, определяемые предметом изображения.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об именах крупнейших отечественных художников-пейзажистов: И.И. Шишкина, И.И. Левитана, А.К. Са</w:t>
      </w:r>
      <w:r>
        <w:rPr>
          <w:rFonts w:ascii="Times New Roman" w:hAnsi="Times New Roman"/>
          <w:color w:val="000000"/>
          <w:sz w:val="28"/>
          <w:lang w:val="ru-RU"/>
        </w:rPr>
        <w:t>врасова, В.Д. Поленова, И.К. Айвазовского и других (по выбору учителя), приобретать представления об их произведениях.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</w:t>
      </w:r>
      <w:r>
        <w:rPr>
          <w:rFonts w:ascii="Times New Roman" w:hAnsi="Times New Roman"/>
          <w:color w:val="000000"/>
          <w:sz w:val="28"/>
          <w:lang w:val="ru-RU"/>
        </w:rPr>
        <w:t>ний от виртуальных путешествий.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об именах крупнейших отечественных портретистов: В.И. Сурикова, И.Е. Репина, В.А. Серова и других (по выбору учителя), приобретать представления об их произведениях.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значения музеев и называть, у</w:t>
      </w:r>
      <w:r>
        <w:rPr>
          <w:rFonts w:ascii="Times New Roman" w:hAnsi="Times New Roman"/>
          <w:color w:val="000000"/>
          <w:sz w:val="28"/>
          <w:lang w:val="ru-RU"/>
        </w:rPr>
        <w:t xml:space="preserve">казывать, где находятся и чему 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>посвящены их коллекции: Государственная Третьяковская галерея, Государственный</w:t>
      </w:r>
      <w:r>
        <w:rPr>
          <w:rFonts w:ascii="Times New Roman" w:hAnsi="Times New Roman"/>
          <w:color w:val="000000"/>
          <w:sz w:val="28"/>
          <w:lang w:val="ru-RU"/>
        </w:rPr>
        <w:t xml:space="preserve"> Эрмитаж, Государственный Русский музей, Государственный музей изобразительных искусств имени А.С. Пушкина.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 замечательных худ</w:t>
      </w:r>
      <w:r>
        <w:rPr>
          <w:rFonts w:ascii="Times New Roman" w:hAnsi="Times New Roman"/>
          <w:color w:val="000000"/>
          <w:sz w:val="28"/>
          <w:lang w:val="ru-RU"/>
        </w:rPr>
        <w:t>ожественных музеях России, о коллекциях своих региональных музеев.</w:t>
      </w: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</w:t>
      </w:r>
      <w:r>
        <w:rPr>
          <w:rFonts w:ascii="Times New Roman" w:hAnsi="Times New Roman"/>
          <w:color w:val="000000"/>
          <w:sz w:val="28"/>
          <w:lang w:val="ru-RU"/>
        </w:rPr>
        <w:t>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</w:t>
      </w:r>
      <w:r>
        <w:rPr>
          <w:rFonts w:ascii="Times New Roman" w:hAnsi="Times New Roman"/>
          <w:color w:val="000000"/>
          <w:sz w:val="28"/>
          <w:lang w:val="ru-RU"/>
        </w:rPr>
        <w:t>ттернов.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</w:t>
      </w:r>
      <w:r>
        <w:rPr>
          <w:rFonts w:ascii="Times New Roman" w:hAnsi="Times New Roman"/>
          <w:color w:val="000000"/>
          <w:sz w:val="28"/>
          <w:lang w:val="ru-RU"/>
        </w:rPr>
        <w:t>авительных открыток, афиши.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приёмы редактирования цифровых фотографий с помощью компьютерной программы </w:t>
      </w:r>
      <w:r>
        <w:rPr>
          <w:rFonts w:ascii="Times New Roman" w:hAnsi="Times New Roman"/>
          <w:color w:val="000000"/>
          <w:sz w:val="28"/>
        </w:rPr>
        <w:t>Picture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>
        <w:rPr>
          <w:rFonts w:ascii="Times New Roman" w:hAnsi="Times New Roman"/>
          <w:color w:val="000000"/>
          <w:sz w:val="28"/>
          <w:lang w:val="ru-RU"/>
        </w:rPr>
        <w:t xml:space="preserve"> (или другой): изменение яркости, контраста и насыщенности цвета, обрезка изображения, поворот, отражение.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>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</w:t>
      </w:r>
      <w:r>
        <w:rPr>
          <w:rFonts w:ascii="Times New Roman" w:hAnsi="Times New Roman"/>
          <w:color w:val="000000"/>
          <w:sz w:val="28"/>
          <w:lang w:val="ru-RU"/>
        </w:rPr>
        <w:t>дельным темам программы по изобразительному искусству:</w:t>
      </w:r>
    </w:p>
    <w:p w:rsidR="00117A0E" w:rsidRDefault="00E101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</w:t>
      </w:r>
      <w:r>
        <w:rPr>
          <w:rFonts w:ascii="Times New Roman" w:hAnsi="Times New Roman"/>
          <w:color w:val="000000"/>
          <w:sz w:val="28"/>
          <w:lang w:val="ru-RU"/>
        </w:rPr>
        <w:t>тдельных частей фигуры и учиться применять эти знания в своих рисунках.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</w:t>
      </w:r>
      <w:r>
        <w:rPr>
          <w:rFonts w:ascii="Times New Roman" w:hAnsi="Times New Roman"/>
          <w:color w:val="000000"/>
          <w:sz w:val="28"/>
          <w:lang w:val="ru-RU"/>
        </w:rPr>
        <w:t>ли просто представителей народов разных культур.</w:t>
      </w:r>
    </w:p>
    <w:p w:rsidR="00117A0E" w:rsidRDefault="00E10117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</w:t>
      </w:r>
      <w:r>
        <w:rPr>
          <w:rFonts w:ascii="Times New Roman" w:hAnsi="Times New Roman"/>
          <w:color w:val="000000"/>
          <w:sz w:val="28"/>
          <w:lang w:val="ru-RU"/>
        </w:rPr>
        <w:t>, типичный для среднерусской природы).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</w:t>
      </w:r>
      <w:r>
        <w:rPr>
          <w:rFonts w:ascii="Times New Roman" w:hAnsi="Times New Roman"/>
          <w:color w:val="000000"/>
          <w:sz w:val="28"/>
          <w:lang w:val="ru-RU"/>
        </w:rPr>
        <w:t>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</w:t>
      </w:r>
      <w:r>
        <w:rPr>
          <w:rFonts w:ascii="Times New Roman" w:hAnsi="Times New Roman"/>
          <w:color w:val="000000"/>
          <w:sz w:val="28"/>
          <w:lang w:val="ru-RU"/>
        </w:rPr>
        <w:t>образ национальной культуры.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</w:t>
      </w:r>
      <w:r>
        <w:rPr>
          <w:rFonts w:ascii="Times New Roman" w:hAnsi="Times New Roman"/>
          <w:color w:val="000000"/>
          <w:sz w:val="28"/>
          <w:lang w:val="ru-RU"/>
        </w:rPr>
        <w:t>ексах, существующих в нашей стране).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Исследовать и создавать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</w:t>
      </w:r>
      <w:r>
        <w:rPr>
          <w:rFonts w:ascii="Times New Roman" w:hAnsi="Times New Roman"/>
          <w:color w:val="000000"/>
          <w:sz w:val="28"/>
          <w:lang w:val="ru-RU"/>
        </w:rPr>
        <w:t>ах традиции использования орнаментов в архитектуре, одежде, оформлении предметов быта у разных народов, в разные эпохи.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Изучить и показать в практической творческой работе орнаменты, традиционные мотивы и символы русской народной культуры (в деревянной </w:t>
      </w:r>
      <w:r>
        <w:rPr>
          <w:rFonts w:ascii="Times New Roman" w:hAnsi="Times New Roman"/>
          <w:color w:val="000000"/>
          <w:sz w:val="28"/>
          <w:lang w:val="ru-RU"/>
        </w:rPr>
        <w:t>резьбе и росписи по дереву, вышивке, декоре головных уборов, орнаментах, которые характерны для предметов быта).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</w:t>
      </w:r>
      <w:r>
        <w:rPr>
          <w:rFonts w:ascii="Times New Roman" w:hAnsi="Times New Roman"/>
          <w:color w:val="000000"/>
          <w:sz w:val="28"/>
          <w:lang w:val="ru-RU"/>
        </w:rPr>
        <w:t>вязи украшения костюма мужчины с родом его занятий и положением в обществе.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Получить представление о ко</w:t>
      </w:r>
      <w:r>
        <w:rPr>
          <w:rFonts w:ascii="Times New Roman" w:hAnsi="Times New Roman"/>
          <w:color w:val="000000"/>
          <w:sz w:val="28"/>
          <w:lang w:val="ru-RU"/>
        </w:rPr>
        <w:t>нструкции традиционных жилищ у разных народов, об их связи с окружающей природой.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строить из бумаги или изображать конструкцию избы, понимать и уметь объяснят</w:t>
      </w:r>
      <w:r>
        <w:rPr>
          <w:rFonts w:ascii="Times New Roman" w:hAnsi="Times New Roman"/>
          <w:color w:val="000000"/>
          <w:sz w:val="28"/>
          <w:lang w:val="ru-RU"/>
        </w:rPr>
        <w:t>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объяснять и изображать традиционную конструкцию здания каменного</w:t>
      </w:r>
      <w:r>
        <w:rPr>
          <w:rFonts w:ascii="Times New Roman" w:hAnsi="Times New Roman"/>
          <w:color w:val="000000"/>
          <w:sz w:val="28"/>
          <w:lang w:val="ru-RU"/>
        </w:rPr>
        <w:t xml:space="preserve"> древнерусского храма, иметь представление о наиболее значительных древнерусских соборах и их местонахождении, о красоте и конструктивных особенностях памятников русского деревянного зодчества. Иметь представления об устройстве и красоте древнерусского гор</w:t>
      </w:r>
      <w:r>
        <w:rPr>
          <w:rFonts w:ascii="Times New Roman" w:hAnsi="Times New Roman"/>
          <w:color w:val="000000"/>
          <w:sz w:val="28"/>
          <w:lang w:val="ru-RU"/>
        </w:rPr>
        <w:t>ода, его архитектурном устройстве и жизни в нём людей. Иметь представление об основных конструктивных чертах древнегреческого храма, уметь его изображать, иметь общее, целостное образное представление о древнегреческой культуре.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представление об осно</w:t>
      </w:r>
      <w:r>
        <w:rPr>
          <w:rFonts w:ascii="Times New Roman" w:hAnsi="Times New Roman"/>
          <w:color w:val="000000"/>
          <w:sz w:val="28"/>
          <w:lang w:val="ru-RU"/>
        </w:rPr>
        <w:t>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объяснять, в чём заключается значимость для современны</w:t>
      </w:r>
      <w:r>
        <w:rPr>
          <w:rFonts w:ascii="Times New Roman" w:hAnsi="Times New Roman"/>
          <w:color w:val="000000"/>
          <w:sz w:val="28"/>
          <w:lang w:val="ru-RU"/>
        </w:rPr>
        <w:t>х людей сохранения архитектурных памятников и исторического образа своей и мировой культуры.</w:t>
      </w:r>
    </w:p>
    <w:p w:rsidR="00117A0E" w:rsidRDefault="00E10117">
      <w:pPr>
        <w:spacing w:after="0" w:line="252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«Восприятие произведений искусства»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</w:t>
      </w:r>
      <w:r>
        <w:rPr>
          <w:rFonts w:ascii="Times New Roman" w:hAnsi="Times New Roman"/>
          <w:color w:val="000000"/>
          <w:sz w:val="28"/>
          <w:lang w:val="ru-RU"/>
        </w:rPr>
        <w:t>М. Васнецова, А.М. Васнецова, Б.М. Кустодиева, В.И. Сурикова, К.А. Коровина, А.Г. Венецианова, А.П. Рябушкина, И.Я. Билибина и других по выбору учителя).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</w:t>
      </w:r>
      <w:r>
        <w:rPr>
          <w:rFonts w:ascii="Times New Roman" w:hAnsi="Times New Roman"/>
          <w:color w:val="000000"/>
          <w:sz w:val="28"/>
          <w:lang w:val="ru-RU"/>
        </w:rPr>
        <w:t>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Узнавать соборы Московского Кремля, Софийский собор в </w:t>
      </w:r>
      <w:r>
        <w:rPr>
          <w:rFonts w:ascii="Times New Roman" w:hAnsi="Times New Roman"/>
          <w:color w:val="000000"/>
          <w:sz w:val="28"/>
          <w:lang w:val="ru-RU"/>
        </w:rPr>
        <w:t>Великом Новгороде, храм Покрова на Нерли.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объяснять содержание памятника К. Минину и Д. Пожарскому скульптора И.П. Мартоса в Москве.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основные памятники наиболее значимых мемориальных ансамблей и объяснять их особое значение в жизни люд</w:t>
      </w:r>
      <w:r>
        <w:rPr>
          <w:rFonts w:ascii="Times New Roman" w:hAnsi="Times New Roman"/>
          <w:color w:val="000000"/>
          <w:sz w:val="28"/>
          <w:lang w:val="ru-RU"/>
        </w:rPr>
        <w:t>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Пискаревский мемориал в Санкт-Петербурге и другие по выбору учителя), имет</w:t>
      </w:r>
      <w:r>
        <w:rPr>
          <w:rFonts w:ascii="Times New Roman" w:hAnsi="Times New Roman"/>
          <w:color w:val="000000"/>
          <w:sz w:val="28"/>
          <w:lang w:val="ru-RU"/>
        </w:rPr>
        <w:t>ь представление о правилах поведения при посещении мемориальных памятников.</w:t>
      </w:r>
    </w:p>
    <w:p w:rsidR="00117A0E" w:rsidRDefault="00E10117">
      <w:pPr>
        <w:spacing w:after="0" w:line="252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</w:t>
      </w:r>
      <w:r>
        <w:rPr>
          <w:rFonts w:ascii="Times New Roman" w:hAnsi="Times New Roman"/>
          <w:color w:val="000000"/>
          <w:sz w:val="28"/>
          <w:lang w:val="ru-RU"/>
        </w:rPr>
        <w:t>суждать эти произведения.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общий вид и представлять основные компоненты конструкции готических (романских) соборов, иметь представление об особенностях архитектурного устройства мусульманских мечетей, иметь представление об архитектурном своеобраз</w:t>
      </w:r>
      <w:r>
        <w:rPr>
          <w:rFonts w:ascii="Times New Roman" w:hAnsi="Times New Roman"/>
          <w:color w:val="000000"/>
          <w:sz w:val="28"/>
          <w:lang w:val="ru-RU"/>
        </w:rPr>
        <w:t>ии здания буддийской пагоды.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117A0E" w:rsidRDefault="00E10117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</w:t>
      </w:r>
      <w:r>
        <w:rPr>
          <w:rFonts w:ascii="Times New Roman" w:hAnsi="Times New Roman"/>
          <w:color w:val="000000"/>
          <w:sz w:val="28"/>
          <w:lang w:val="ru-RU"/>
        </w:rPr>
        <w:t xml:space="preserve">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</w:t>
      </w:r>
      <w:r>
        <w:rPr>
          <w:rFonts w:ascii="Times New Roman" w:hAnsi="Times New Roman"/>
          <w:color w:val="000000"/>
          <w:sz w:val="28"/>
          <w:lang w:val="ru-RU"/>
        </w:rPr>
        <w:t>х фигур конструкцию традиционного крестьянского деревянного дома (избы) и различные варианты его устройства.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 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</w:t>
      </w:r>
      <w:r>
        <w:rPr>
          <w:rFonts w:ascii="Times New Roman" w:hAnsi="Times New Roman"/>
          <w:color w:val="000000"/>
          <w:sz w:val="28"/>
          <w:lang w:val="ru-RU"/>
        </w:rPr>
        <w:t>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</w:t>
      </w:r>
      <w:r>
        <w:rPr>
          <w:rFonts w:ascii="Times New Roman" w:hAnsi="Times New Roman"/>
          <w:color w:val="000000"/>
          <w:sz w:val="28"/>
          <w:lang w:val="ru-RU"/>
        </w:rPr>
        <w:t>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Освоить анимацию прост</w:t>
      </w:r>
      <w:r>
        <w:rPr>
          <w:rFonts w:ascii="Times New Roman" w:hAnsi="Times New Roman"/>
          <w:color w:val="000000"/>
          <w:sz w:val="28"/>
          <w:lang w:val="ru-RU"/>
        </w:rPr>
        <w:t xml:space="preserve">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</w:t>
      </w:r>
      <w:r>
        <w:rPr>
          <w:rFonts w:ascii="Times New Roman" w:hAnsi="Times New Roman"/>
          <w:color w:val="000000"/>
          <w:sz w:val="28"/>
          <w:lang w:val="ru-RU"/>
        </w:rPr>
        <w:t>фий и фотографий своих рисунков, выполнять шрифтовые надписи наиболее важных определений, названий, положений, которые надо помнить и знать.</w:t>
      </w:r>
    </w:p>
    <w:p w:rsidR="00117A0E" w:rsidRDefault="00E1011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Совершать виртуальные тематические путешествия по художественным музеям мира.</w:t>
      </w:r>
    </w:p>
    <w:p w:rsidR="00117A0E" w:rsidRDefault="00117A0E">
      <w:pPr>
        <w:rPr>
          <w:lang w:val="ru-RU"/>
        </w:rPr>
        <w:sectPr w:rsidR="00117A0E">
          <w:pgSz w:w="11906" w:h="16383"/>
          <w:pgMar w:top="1134" w:right="850" w:bottom="1134" w:left="1701" w:header="720" w:footer="720" w:gutter="0"/>
          <w:cols w:space="720"/>
        </w:sectPr>
      </w:pPr>
    </w:p>
    <w:p w:rsidR="00117A0E" w:rsidRDefault="00E10117">
      <w:pPr>
        <w:spacing w:after="0"/>
        <w:ind w:left="120"/>
      </w:pPr>
      <w:bookmarkStart w:id="16" w:name="block-76376266"/>
      <w:bookmarkEnd w:id="9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17A0E" w:rsidRDefault="00E101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</w:t>
      </w:r>
      <w:r>
        <w:rPr>
          <w:rFonts w:ascii="Times New Roman" w:hAnsi="Times New Roman"/>
          <w:b/>
          <w:color w:val="000000"/>
          <w:sz w:val="28"/>
        </w:rPr>
        <w:t xml:space="preserve">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2"/>
        <w:gridCol w:w="4391"/>
        <w:gridCol w:w="1651"/>
        <w:gridCol w:w="1843"/>
        <w:gridCol w:w="1912"/>
        <w:gridCol w:w="2852"/>
      </w:tblGrid>
      <w:tr w:rsidR="00117A0E">
        <w:trPr>
          <w:trHeight w:val="144"/>
          <w:tblCellSpacing w:w="0" w:type="dxa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A0E" w:rsidRDefault="00117A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A0E" w:rsidRDefault="00117A0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A0E" w:rsidRDefault="00117A0E"/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/>
        </w:tc>
      </w:tr>
    </w:tbl>
    <w:p w:rsidR="00117A0E" w:rsidRDefault="00117A0E">
      <w:pPr>
        <w:sectPr w:rsidR="00117A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A0E" w:rsidRDefault="00E101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2"/>
        <w:gridCol w:w="4391"/>
        <w:gridCol w:w="1651"/>
        <w:gridCol w:w="1843"/>
        <w:gridCol w:w="1912"/>
        <w:gridCol w:w="2852"/>
      </w:tblGrid>
      <w:tr w:rsidR="00117A0E">
        <w:trPr>
          <w:trHeight w:val="144"/>
          <w:tblCellSpacing w:w="0" w:type="dxa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A0E" w:rsidRDefault="00117A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A0E" w:rsidRDefault="00117A0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A0E" w:rsidRDefault="00117A0E"/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/>
        </w:tc>
      </w:tr>
    </w:tbl>
    <w:p w:rsidR="00117A0E" w:rsidRDefault="00117A0E">
      <w:pPr>
        <w:sectPr w:rsidR="00117A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A0E" w:rsidRDefault="00E101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2"/>
        <w:gridCol w:w="4391"/>
        <w:gridCol w:w="1651"/>
        <w:gridCol w:w="1843"/>
        <w:gridCol w:w="1912"/>
        <w:gridCol w:w="2852"/>
      </w:tblGrid>
      <w:tr w:rsidR="00117A0E">
        <w:trPr>
          <w:trHeight w:val="144"/>
          <w:tblCellSpacing w:w="0" w:type="dxa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A0E" w:rsidRDefault="00117A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A0E" w:rsidRDefault="00117A0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A0E" w:rsidRDefault="00117A0E"/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117A0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/>
        </w:tc>
      </w:tr>
    </w:tbl>
    <w:p w:rsidR="00117A0E" w:rsidRDefault="00117A0E">
      <w:pPr>
        <w:sectPr w:rsidR="00117A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A0E" w:rsidRDefault="00E101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22"/>
        <w:gridCol w:w="4391"/>
        <w:gridCol w:w="1651"/>
        <w:gridCol w:w="1843"/>
        <w:gridCol w:w="1912"/>
        <w:gridCol w:w="2852"/>
      </w:tblGrid>
      <w:tr w:rsidR="00117A0E">
        <w:trPr>
          <w:trHeight w:val="144"/>
          <w:tblCellSpacing w:w="0" w:type="dxa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17A0E" w:rsidRDefault="00117A0E">
            <w:pPr>
              <w:spacing w:after="0"/>
              <w:ind w:left="135"/>
            </w:pPr>
          </w:p>
        </w:tc>
      </w:tr>
      <w:tr w:rsidR="00117A0E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A0E" w:rsidRDefault="00117A0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A0E" w:rsidRDefault="00117A0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17A0E" w:rsidRDefault="00117A0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17A0E" w:rsidRDefault="00117A0E"/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17A0E">
        <w:trPr>
          <w:trHeight w:val="144"/>
          <w:tblCellSpacing w:w="0" w:type="dxa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117A0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17A0E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17A0E" w:rsidRDefault="00E101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17A0E" w:rsidRDefault="00117A0E"/>
        </w:tc>
      </w:tr>
    </w:tbl>
    <w:p w:rsidR="00117A0E" w:rsidRDefault="00117A0E">
      <w:pPr>
        <w:sectPr w:rsidR="00117A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A0E" w:rsidRDefault="00117A0E">
      <w:pPr>
        <w:sectPr w:rsidR="00117A0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17A0E" w:rsidRDefault="00117A0E">
      <w:pPr>
        <w:sectPr w:rsidR="00117A0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7" w:name="block-76376269"/>
      <w:bookmarkEnd w:id="16"/>
    </w:p>
    <w:p w:rsidR="00117A0E" w:rsidRDefault="00E10117">
      <w:pPr>
        <w:spacing w:after="0"/>
        <w:ind w:left="120"/>
      </w:pPr>
      <w:bookmarkStart w:id="18" w:name="block-76376270"/>
      <w:bookmarkEnd w:id="17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</w:t>
      </w:r>
      <w:r>
        <w:rPr>
          <w:rFonts w:ascii="Times New Roman" w:hAnsi="Times New Roman"/>
          <w:b/>
          <w:color w:val="000000"/>
          <w:sz w:val="28"/>
        </w:rPr>
        <w:t>ОБРАЗОВАТЕЛЬНОГО ПРОЦЕССА</w:t>
      </w:r>
    </w:p>
    <w:p w:rsidR="00117A0E" w:rsidRDefault="00E1011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17A0E" w:rsidRDefault="00E1011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• Изобразительное искусство, 1 класс/ Неменская Л.А.; под редакцией Неменского Б.М.,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Изобразительное искусство, 4 класс/ Неменская Л.А.</w:t>
      </w:r>
      <w:r>
        <w:rPr>
          <w:rFonts w:ascii="Times New Roman" w:hAnsi="Times New Roman"/>
          <w:color w:val="000000"/>
          <w:sz w:val="28"/>
        </w:rPr>
        <w:t>; под редакцией Неменского Б.М., Акционерное общество «Издательство «Просвещение»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• Изобразительное искусство, 3 класс/ Кузин B.C., Кубышкина Э.И., Богатырёв Я.М., Общество с ограниченной ответственностью «ДРОФА»; Акционерное общество «Издательство «Просв</w:t>
      </w:r>
      <w:r>
        <w:rPr>
          <w:rFonts w:ascii="Times New Roman" w:hAnsi="Times New Roman"/>
          <w:color w:val="000000"/>
          <w:sz w:val="28"/>
        </w:rPr>
        <w:t>ещение»</w:t>
      </w:r>
      <w:r>
        <w:rPr>
          <w:sz w:val="28"/>
        </w:rPr>
        <w:br/>
      </w:r>
      <w:bookmarkStart w:id="19" w:name="db50a40d-f8ae-4e5d-8e70-919f427dc0ce"/>
      <w:r>
        <w:rPr>
          <w:rFonts w:ascii="Times New Roman" w:hAnsi="Times New Roman"/>
          <w:color w:val="000000"/>
          <w:sz w:val="28"/>
        </w:rPr>
        <w:t xml:space="preserve"> • Изобразительное искусство, 2 класс/ Кузин B.C., Кубышкина Э.И., Богатырёв Я.М., Общество с ограниченной ответственностью «ДРОФА»; Акционерное общество «Издательство «Просвещение»</w:t>
      </w:r>
      <w:bookmarkEnd w:id="19"/>
    </w:p>
    <w:p w:rsidR="00117A0E" w:rsidRDefault="00117A0E">
      <w:pPr>
        <w:spacing w:after="0" w:line="480" w:lineRule="auto"/>
        <w:ind w:left="120"/>
      </w:pPr>
    </w:p>
    <w:p w:rsidR="00117A0E" w:rsidRDefault="00117A0E">
      <w:pPr>
        <w:spacing w:after="0"/>
        <w:ind w:left="120"/>
      </w:pPr>
    </w:p>
    <w:p w:rsidR="00117A0E" w:rsidRDefault="00E1011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117A0E" w:rsidRDefault="00E10117">
      <w:pPr>
        <w:spacing w:after="0" w:line="480" w:lineRule="auto"/>
        <w:ind w:left="120"/>
      </w:pPr>
      <w:bookmarkStart w:id="20" w:name="27f88a84-cde6-45cc-9a12-309dd9b67dab"/>
      <w:r>
        <w:rPr>
          <w:rFonts w:ascii="Times New Roman" w:hAnsi="Times New Roman"/>
          <w:color w:val="000000"/>
          <w:sz w:val="28"/>
        </w:rPr>
        <w:t xml:space="preserve">Неменский Б.М. Уроки </w:t>
      </w:r>
      <w:r>
        <w:rPr>
          <w:rFonts w:ascii="Times New Roman" w:hAnsi="Times New Roman"/>
          <w:color w:val="000000"/>
          <w:sz w:val="28"/>
        </w:rPr>
        <w:t>изобразительного искусства. Поурочные разработки.1-4 классы</w:t>
      </w:r>
      <w:bookmarkEnd w:id="20"/>
    </w:p>
    <w:p w:rsidR="00117A0E" w:rsidRDefault="00117A0E">
      <w:pPr>
        <w:spacing w:after="0"/>
        <w:ind w:left="120"/>
      </w:pPr>
    </w:p>
    <w:p w:rsidR="00117A0E" w:rsidRDefault="00E1011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117A0E" w:rsidRDefault="00E10117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http://www.museum.ru infourok.ru myofficehub.ru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https://www.google.com/url? </w:t>
      </w:r>
      <w:r>
        <w:rPr>
          <w:sz w:val="28"/>
        </w:rPr>
        <w:br/>
      </w:r>
      <w:bookmarkStart w:id="21" w:name="e2d6e2bf-4893-4145-be02-d49817b4b26f"/>
      <w:bookmarkEnd w:id="18"/>
      <w:bookmarkEnd w:id="21"/>
    </w:p>
    <w:sectPr w:rsidR="00117A0E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117" w:rsidRDefault="00E10117">
      <w:pPr>
        <w:spacing w:line="240" w:lineRule="auto"/>
      </w:pPr>
      <w:r>
        <w:separator/>
      </w:r>
    </w:p>
  </w:endnote>
  <w:endnote w:type="continuationSeparator" w:id="0">
    <w:p w:rsidR="00E10117" w:rsidRDefault="00E1011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117" w:rsidRDefault="00E10117">
      <w:pPr>
        <w:spacing w:after="0"/>
      </w:pPr>
      <w:r>
        <w:separator/>
      </w:r>
    </w:p>
  </w:footnote>
  <w:footnote w:type="continuationSeparator" w:id="0">
    <w:p w:rsidR="00E10117" w:rsidRDefault="00E1011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6C5"/>
    <w:rsid w:val="00117A0E"/>
    <w:rsid w:val="00A0289F"/>
    <w:rsid w:val="00B64439"/>
    <w:rsid w:val="00C966C5"/>
    <w:rsid w:val="00E03370"/>
    <w:rsid w:val="00E10117"/>
    <w:rsid w:val="1CAE107D"/>
    <w:rsid w:val="30A84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footer"/>
    <w:basedOn w:val="a"/>
    <w:link w:val="ac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Subtitle"/>
    <w:basedOn w:val="a"/>
    <w:next w:val="a"/>
    <w:link w:val="ae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e">
    <w:name w:val="Подзаголовок Знак"/>
    <w:basedOn w:val="a0"/>
    <w:link w:val="ad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ижний колонтитул Знак"/>
    <w:basedOn w:val="a0"/>
    <w:link w:val="ab"/>
    <w:uiPriority w:val="99"/>
    <w:semiHidden/>
    <w:qFormat/>
  </w:style>
  <w:style w:type="paragraph" w:styleId="af0">
    <w:name w:val="Balloon Text"/>
    <w:basedOn w:val="a"/>
    <w:link w:val="af1"/>
    <w:uiPriority w:val="99"/>
    <w:semiHidden/>
    <w:unhideWhenUsed/>
    <w:rsid w:val="00E03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0337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Normal Indent" w:semiHidden="0" w:qFormat="1"/>
    <w:lsdException w:name="header" w:semiHidden="0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5">
    <w:name w:val="Normal Indent"/>
    <w:basedOn w:val="a"/>
    <w:uiPriority w:val="99"/>
    <w:unhideWhenUsed/>
    <w:qFormat/>
    <w:pPr>
      <w:ind w:left="720"/>
    </w:pPr>
  </w:style>
  <w:style w:type="paragraph" w:styleId="a6">
    <w:name w:val="caption"/>
    <w:basedOn w:val="a"/>
    <w:next w:val="a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80"/>
        <w:tab w:val="right" w:pos="9360"/>
      </w:tabs>
    </w:p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footer"/>
    <w:basedOn w:val="a"/>
    <w:link w:val="ac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Subtitle"/>
    <w:basedOn w:val="a"/>
    <w:next w:val="a"/>
    <w:link w:val="ae"/>
    <w:uiPriority w:val="11"/>
    <w:qFormat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e">
    <w:name w:val="Подзаголовок Знак"/>
    <w:basedOn w:val="a0"/>
    <w:link w:val="ad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Название Знак"/>
    <w:basedOn w:val="a0"/>
    <w:link w:val="a9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ижний колонтитул Знак"/>
    <w:basedOn w:val="a0"/>
    <w:link w:val="ab"/>
    <w:uiPriority w:val="99"/>
    <w:semiHidden/>
    <w:qFormat/>
  </w:style>
  <w:style w:type="paragraph" w:styleId="af0">
    <w:name w:val="Balloon Text"/>
    <w:basedOn w:val="a"/>
    <w:link w:val="af1"/>
    <w:uiPriority w:val="99"/>
    <w:semiHidden/>
    <w:unhideWhenUsed/>
    <w:rsid w:val="00E03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0337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.edsoo.ru/7f411892" TargetMode="External"/><Relationship Id="rId17" Type="http://schemas.openxmlformats.org/officeDocument/2006/relationships/hyperlink" Target="https://m.edsoo.ru/7f4129ea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m.edsoo.ru/7f4129ea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m.edsoo.ru/7f41189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.edsoo.ru/7f4129ea" TargetMode="External"/><Relationship Id="rId10" Type="http://schemas.openxmlformats.org/officeDocument/2006/relationships/hyperlink" Target="https://m.edsoo.ru/7f41189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892" TargetMode="External"/><Relationship Id="rId14" Type="http://schemas.openxmlformats.org/officeDocument/2006/relationships/hyperlink" Target="https://m.edsoo.ru/7f4129e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9910</Words>
  <Characters>56488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ЕГЭ</dc:creator>
  <cp:lastModifiedBy>User</cp:lastModifiedBy>
  <cp:revision>2</cp:revision>
  <cp:lastPrinted>2025-10-03T13:04:00Z</cp:lastPrinted>
  <dcterms:created xsi:type="dcterms:W3CDTF">2026-01-14T08:10:00Z</dcterms:created>
  <dcterms:modified xsi:type="dcterms:W3CDTF">2026-01-14T08:10:00Z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984F46CBAF5C46D0859B5C3193209FF8_12</vt:lpwstr>
  </property>
</Properties>
</file>